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1E6" w:rsidRPr="000C3C3D" w:rsidRDefault="00F72801" w:rsidP="005D5F63">
      <w:pPr>
        <w:jc w:val="center"/>
        <w:rPr>
          <w:rStyle w:val="Strong"/>
          <w:rFonts w:ascii="OpenDyslexic" w:hAnsi="OpenDyslexic"/>
          <w:sz w:val="32"/>
          <w:szCs w:val="32"/>
        </w:rPr>
      </w:pPr>
      <w:r w:rsidRPr="000C3C3D">
        <w:rPr>
          <w:rStyle w:val="Strong"/>
          <w:rFonts w:ascii="OpenDyslexic" w:hAnsi="OpenDyslexic"/>
          <w:sz w:val="32"/>
          <w:szCs w:val="32"/>
        </w:rPr>
        <w:t>Displacement</w:t>
      </w:r>
    </w:p>
    <w:p w:rsidR="005D5F63" w:rsidRPr="000C3C3D" w:rsidRDefault="005D5F63" w:rsidP="00CF038D">
      <w:pPr>
        <w:pStyle w:val="Pa12"/>
        <w:spacing w:line="240" w:lineRule="auto"/>
        <w:rPr>
          <w:rStyle w:val="Strong"/>
          <w:rFonts w:ascii="OpenDyslexic" w:hAnsi="OpenDyslexic"/>
          <w:b w:val="0"/>
        </w:rPr>
      </w:pPr>
      <w:r w:rsidRPr="000C3C3D">
        <w:rPr>
          <w:rStyle w:val="Strong"/>
          <w:rFonts w:ascii="OpenDyslexic" w:hAnsi="OpenDyslexic"/>
          <w:b w:val="0"/>
        </w:rPr>
        <w:t xml:space="preserve">1)  </w:t>
      </w:r>
      <w:r w:rsidRPr="000C3C3D">
        <w:rPr>
          <w:rFonts w:ascii="OpenDyslexic" w:hAnsi="OpenDyslexic"/>
          <w:color w:val="221E1F"/>
          <w:sz w:val="23"/>
          <w:szCs w:val="23"/>
        </w:rPr>
        <w:t xml:space="preserve">A zinc rod was placed in a solution of copper </w:t>
      </w:r>
      <w:proofErr w:type="spellStart"/>
      <w:r w:rsidRPr="000C3C3D">
        <w:rPr>
          <w:rFonts w:ascii="OpenDyslexic" w:hAnsi="OpenDyslexic"/>
          <w:color w:val="221E1F"/>
          <w:sz w:val="23"/>
          <w:szCs w:val="23"/>
        </w:rPr>
        <w:t>sulfate</w:t>
      </w:r>
      <w:proofErr w:type="spellEnd"/>
      <w:r w:rsidRPr="000C3C3D">
        <w:rPr>
          <w:rFonts w:ascii="OpenDyslexic" w:hAnsi="OpenDyslexic"/>
          <w:color w:val="221E1F"/>
          <w:sz w:val="23"/>
          <w:szCs w:val="23"/>
        </w:rPr>
        <w:t xml:space="preserve">, and another zinc rod was placed in a solution of magnesium </w:t>
      </w:r>
      <w:proofErr w:type="spellStart"/>
      <w:r w:rsidRPr="000C3C3D">
        <w:rPr>
          <w:rFonts w:ascii="OpenDyslexic" w:hAnsi="OpenDyslexic"/>
          <w:color w:val="221E1F"/>
          <w:sz w:val="23"/>
          <w:szCs w:val="23"/>
        </w:rPr>
        <w:t>sulfate</w:t>
      </w:r>
      <w:proofErr w:type="spellEnd"/>
      <w:r w:rsidRPr="000C3C3D">
        <w:rPr>
          <w:rFonts w:ascii="OpenDyslexic" w:hAnsi="OpenDyslexic"/>
          <w:color w:val="221E1F"/>
          <w:sz w:val="23"/>
          <w:szCs w:val="23"/>
        </w:rPr>
        <w:t>. Both were left for one week.</w:t>
      </w:r>
    </w:p>
    <w:p w:rsidR="005D5F63" w:rsidRPr="000C3C3D" w:rsidRDefault="005D5F63" w:rsidP="003A470B">
      <w:pPr>
        <w:pStyle w:val="Pa12"/>
        <w:jc w:val="center"/>
        <w:rPr>
          <w:rStyle w:val="Strong"/>
          <w:rFonts w:ascii="OpenDyslexic" w:hAnsi="OpenDyslexic"/>
          <w:sz w:val="28"/>
          <w:szCs w:val="28"/>
        </w:rPr>
      </w:pPr>
      <w:r w:rsidRPr="000C3C3D">
        <w:rPr>
          <w:rFonts w:ascii="OpenDyslexic" w:hAnsi="OpenDyslexic"/>
          <w:b/>
          <w:bCs/>
          <w:noProof/>
          <w:sz w:val="28"/>
          <w:szCs w:val="28"/>
          <w:lang w:eastAsia="en-NZ"/>
        </w:rPr>
        <w:drawing>
          <wp:inline distT="0" distB="0" distL="0" distR="0" wp14:anchorId="23E2DBF6" wp14:editId="511D3C9E">
            <wp:extent cx="3804249" cy="1521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displacemen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3360" cy="1521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F63" w:rsidRPr="000C3C3D" w:rsidRDefault="005D5F63" w:rsidP="003A470B">
      <w:pPr>
        <w:pStyle w:val="Default"/>
        <w:rPr>
          <w:rFonts w:ascii="OpenDyslexic" w:hAnsi="OpenDyslexic"/>
        </w:rPr>
      </w:pPr>
      <w:r w:rsidRPr="000C3C3D">
        <w:rPr>
          <w:rFonts w:ascii="OpenDyslexic" w:hAnsi="OpenDyslexic"/>
        </w:rPr>
        <w:t>Describe any observations that would be made for each beaker.</w:t>
      </w:r>
    </w:p>
    <w:p w:rsidR="005D5F63" w:rsidRPr="000C3C3D" w:rsidRDefault="005D5F63" w:rsidP="003A470B">
      <w:pPr>
        <w:pStyle w:val="Default"/>
        <w:rPr>
          <w:rFonts w:ascii="OpenDyslexic" w:hAnsi="OpenDyslexic"/>
        </w:rPr>
      </w:pPr>
      <w:r w:rsidRPr="000C3C3D">
        <w:rPr>
          <w:rFonts w:ascii="OpenDyslexic" w:hAnsi="OpenDyslexic"/>
        </w:rPr>
        <w:t>Identify the type of reaction that is occurring above.</w:t>
      </w:r>
    </w:p>
    <w:p w:rsidR="005D5F63" w:rsidRDefault="005D5F63" w:rsidP="003A470B">
      <w:pPr>
        <w:pStyle w:val="Default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</w:rPr>
        <w:t xml:space="preserve">Explain any difference in the observations made in Beaker 1 and Beaker 2 by linking </w:t>
      </w:r>
      <w:r w:rsidRPr="000C3C3D">
        <w:rPr>
          <w:rFonts w:ascii="OpenDyslexic" w:hAnsi="OpenDyslexic"/>
          <w:color w:val="221E1F"/>
          <w:sz w:val="23"/>
          <w:szCs w:val="23"/>
        </w:rPr>
        <w:t>your observations to the type of reaction occurring, and the reactants and products involved.</w:t>
      </w:r>
    </w:p>
    <w:p w:rsidR="003A470B" w:rsidRDefault="003A470B" w:rsidP="003A470B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3A470B" w:rsidRPr="000C3C3D" w:rsidRDefault="003A470B" w:rsidP="003A470B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5D5F63" w:rsidRPr="000C3C3D" w:rsidRDefault="005D5F63" w:rsidP="003A470B">
      <w:pPr>
        <w:pStyle w:val="Default"/>
        <w:rPr>
          <w:rFonts w:ascii="OpenDyslexic" w:hAnsi="OpenDyslexic"/>
        </w:rPr>
      </w:pPr>
      <w:r w:rsidRPr="000C3C3D">
        <w:rPr>
          <w:rFonts w:ascii="OpenDyslexic" w:hAnsi="OpenDyslexic"/>
        </w:rPr>
        <w:t>Write ONE balanced ionic equation for a reaction from (a).</w:t>
      </w:r>
    </w:p>
    <w:p w:rsidR="005D5F63" w:rsidRPr="000C3C3D" w:rsidRDefault="005D5F63" w:rsidP="003A470B">
      <w:pPr>
        <w:pStyle w:val="Pa23"/>
        <w:spacing w:line="240" w:lineRule="auto"/>
        <w:ind w:left="560" w:hanging="560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000000"/>
        </w:rPr>
        <w:t xml:space="preserve">In the laboratory the teacher made impure lead crystals by placing a metal in lead nitrate </w:t>
      </w:r>
      <w:r w:rsidRPr="000C3C3D">
        <w:rPr>
          <w:rFonts w:ascii="OpenDyslexic" w:hAnsi="OpenDyslexic"/>
          <w:color w:val="221E1F"/>
          <w:sz w:val="23"/>
          <w:szCs w:val="23"/>
        </w:rPr>
        <w:t xml:space="preserve">solution. </w:t>
      </w:r>
    </w:p>
    <w:p w:rsidR="005D5F63" w:rsidRDefault="005D5F63" w:rsidP="003A470B">
      <w:pPr>
        <w:pStyle w:val="Default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>(</w:t>
      </w:r>
      <w:proofErr w:type="spellStart"/>
      <w:r w:rsidRPr="000C3C3D">
        <w:rPr>
          <w:rFonts w:ascii="OpenDyslexic" w:hAnsi="OpenDyslexic"/>
          <w:color w:val="221E1F"/>
          <w:sz w:val="23"/>
          <w:szCs w:val="23"/>
        </w:rPr>
        <w:t>i</w:t>
      </w:r>
      <w:proofErr w:type="spellEnd"/>
      <w:r w:rsidRPr="000C3C3D">
        <w:rPr>
          <w:rFonts w:ascii="OpenDyslexic" w:hAnsi="OpenDyslexic"/>
          <w:color w:val="221E1F"/>
          <w:sz w:val="23"/>
          <w:szCs w:val="23"/>
        </w:rPr>
        <w:t>) Choose a suitable metal for this reaction and justify your choice.</w:t>
      </w:r>
    </w:p>
    <w:p w:rsidR="003A470B" w:rsidRPr="000C3C3D" w:rsidRDefault="003A470B" w:rsidP="003A470B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5D5F63" w:rsidRPr="000C3C3D" w:rsidRDefault="005D5F63" w:rsidP="003A470B">
      <w:pPr>
        <w:pStyle w:val="Default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>(ii) Write a balanced ionic equation for the reaction you have chosen above.</w:t>
      </w:r>
    </w:p>
    <w:p w:rsidR="003A470B" w:rsidRDefault="003A470B" w:rsidP="005D5F63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3A470B" w:rsidRDefault="003A470B" w:rsidP="005D5F63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3A470B" w:rsidRDefault="003A470B" w:rsidP="005D5F63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3A470B" w:rsidRDefault="003A470B" w:rsidP="005D5F63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3A470B" w:rsidRDefault="003A470B" w:rsidP="005D5F63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1D4716" w:rsidRDefault="003A470B" w:rsidP="005D5F63">
      <w:pPr>
        <w:pStyle w:val="Default"/>
        <w:rPr>
          <w:rFonts w:ascii="OpenDyslexic" w:hAnsi="OpenDyslexic"/>
          <w:color w:val="221E1F"/>
          <w:sz w:val="23"/>
          <w:szCs w:val="23"/>
        </w:rPr>
      </w:pPr>
      <w:r>
        <w:rPr>
          <w:rFonts w:ascii="OpenDyslexic" w:hAnsi="OpenDyslexic"/>
          <w:color w:val="221E1F"/>
          <w:sz w:val="23"/>
          <w:szCs w:val="23"/>
        </w:rPr>
        <w:lastRenderedPageBreak/>
        <w:t xml:space="preserve">2) </w:t>
      </w:r>
      <w:r w:rsidR="001D4716" w:rsidRPr="000C3C3D">
        <w:rPr>
          <w:rFonts w:ascii="OpenDyslexic" w:hAnsi="OpenDyslexic"/>
          <w:color w:val="221E1F"/>
          <w:sz w:val="23"/>
          <w:szCs w:val="23"/>
        </w:rPr>
        <w:t>A spotting tile was set up, as shown in the diagram below, to investigate the reaction of small pieces of cleaned metals with a small volume of different metal nitrate solutions.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7008"/>
      </w:tblGrid>
      <w:tr w:rsidR="006046BC" w:rsidTr="006046BC">
        <w:trPr>
          <w:jc w:val="center"/>
        </w:trPr>
        <w:tc>
          <w:tcPr>
            <w:tcW w:w="4503" w:type="dxa"/>
          </w:tcPr>
          <w:p w:rsidR="006046BC" w:rsidRDefault="006046BC" w:rsidP="005D5F63">
            <w:pPr>
              <w:pStyle w:val="Default"/>
              <w:rPr>
                <w:rFonts w:ascii="OpenDyslexic" w:hAnsi="OpenDyslexic"/>
                <w:noProof/>
                <w:color w:val="221E1F"/>
                <w:sz w:val="23"/>
                <w:szCs w:val="23"/>
                <w:lang w:eastAsia="en-NZ"/>
              </w:rPr>
            </w:pPr>
          </w:p>
          <w:p w:rsidR="006046BC" w:rsidRDefault="006046BC" w:rsidP="005D5F63">
            <w:pPr>
              <w:pStyle w:val="Default"/>
              <w:rPr>
                <w:rFonts w:ascii="OpenDyslexic" w:hAnsi="OpenDyslexic"/>
                <w:color w:val="221E1F"/>
                <w:sz w:val="23"/>
                <w:szCs w:val="23"/>
              </w:rPr>
            </w:pPr>
            <w:r w:rsidRPr="000C3C3D">
              <w:rPr>
                <w:rFonts w:ascii="OpenDyslexic" w:hAnsi="OpenDyslexic"/>
                <w:noProof/>
                <w:color w:val="221E1F"/>
                <w:sz w:val="23"/>
                <w:szCs w:val="23"/>
                <w:lang w:eastAsia="en-NZ"/>
              </w:rPr>
              <w:drawing>
                <wp:inline distT="0" distB="0" distL="0" distR="0" wp14:anchorId="093A8BBA" wp14:editId="260F1DD0">
                  <wp:extent cx="2700068" cy="2105822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3displacement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632" cy="2106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8" w:type="dxa"/>
          </w:tcPr>
          <w:p w:rsidR="006046BC" w:rsidRDefault="006046BC" w:rsidP="005D5F63">
            <w:pPr>
              <w:pStyle w:val="Default"/>
              <w:rPr>
                <w:rFonts w:ascii="OpenDyslexic" w:hAnsi="OpenDyslexic"/>
                <w:color w:val="221E1F"/>
                <w:sz w:val="23"/>
                <w:szCs w:val="23"/>
              </w:rPr>
            </w:pPr>
            <w:r w:rsidRPr="000C3C3D">
              <w:rPr>
                <w:rFonts w:ascii="OpenDyslexic" w:hAnsi="OpenDyslexic"/>
                <w:noProof/>
                <w:color w:val="221E1F"/>
                <w:sz w:val="23"/>
                <w:szCs w:val="23"/>
                <w:lang w:eastAsia="en-NZ"/>
              </w:rPr>
              <w:drawing>
                <wp:inline distT="0" distB="0" distL="0" distR="0" wp14:anchorId="2CF773BB" wp14:editId="2C1F8522">
                  <wp:extent cx="4313207" cy="254760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3displacement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1" cy="2548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4716" w:rsidRPr="000C3C3D" w:rsidRDefault="001D4716" w:rsidP="00CF038D">
      <w:pPr>
        <w:pStyle w:val="Pa16"/>
        <w:ind w:left="560" w:hanging="560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 xml:space="preserve">Complete the table below to identify which reactions will occur. The first two lines have been completed for you. </w:t>
      </w:r>
    </w:p>
    <w:p w:rsidR="001D4716" w:rsidRPr="000C3C3D" w:rsidRDefault="001D4716" w:rsidP="001D4716">
      <w:pPr>
        <w:pStyle w:val="Default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>You may refer to the activity series in the resource booklet.</w:t>
      </w:r>
    </w:p>
    <w:p w:rsidR="001D4716" w:rsidRPr="003A470B" w:rsidRDefault="001D4716" w:rsidP="003A470B">
      <w:pPr>
        <w:pStyle w:val="Default"/>
        <w:jc w:val="center"/>
        <w:rPr>
          <w:rFonts w:ascii="OpenDyslexic" w:hAnsi="OpenDyslexic"/>
          <w:color w:val="221E1F"/>
          <w:sz w:val="23"/>
          <w:szCs w:val="23"/>
        </w:rPr>
      </w:pPr>
    </w:p>
    <w:p w:rsidR="001D4716" w:rsidRPr="000C3C3D" w:rsidRDefault="001D4716" w:rsidP="006046BC">
      <w:pPr>
        <w:pStyle w:val="Pa16"/>
        <w:spacing w:after="100"/>
        <w:ind w:left="560" w:hanging="560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>(b) Identify the type of reaction that is occurring on the spotting tile, and justify your choi</w:t>
      </w:r>
      <w:r w:rsidR="00CF038D">
        <w:rPr>
          <w:rFonts w:ascii="OpenDyslexic" w:hAnsi="OpenDyslexic"/>
          <w:color w:val="221E1F"/>
          <w:sz w:val="23"/>
          <w:szCs w:val="23"/>
        </w:rPr>
        <w:t>ce</w:t>
      </w:r>
      <w:r w:rsidRPr="000C3C3D">
        <w:rPr>
          <w:rFonts w:ascii="OpenDyslexic" w:hAnsi="OpenDyslexic"/>
          <w:color w:val="221E1F"/>
          <w:sz w:val="23"/>
          <w:szCs w:val="23"/>
        </w:rPr>
        <w:t xml:space="preserve"> </w:t>
      </w:r>
    </w:p>
    <w:p w:rsidR="001D4716" w:rsidRPr="000C3C3D" w:rsidRDefault="001D4716" w:rsidP="00CF038D">
      <w:pPr>
        <w:pStyle w:val="Pa16"/>
        <w:ind w:left="560" w:hanging="560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 xml:space="preserve">In your answer: </w:t>
      </w:r>
    </w:p>
    <w:p w:rsidR="001D4716" w:rsidRPr="000C3C3D" w:rsidRDefault="00CF038D" w:rsidP="00CF038D">
      <w:pPr>
        <w:pStyle w:val="Pa27"/>
        <w:ind w:left="1120" w:hanging="1120"/>
        <w:rPr>
          <w:rFonts w:ascii="OpenDyslexic" w:hAnsi="OpenDyslexic"/>
          <w:color w:val="221E1F"/>
          <w:sz w:val="23"/>
          <w:szCs w:val="23"/>
        </w:rPr>
      </w:pPr>
      <w:r>
        <w:rPr>
          <w:rFonts w:ascii="Wingdings" w:hAnsi="Wingdings"/>
          <w:color w:val="221E1F"/>
          <w:sz w:val="23"/>
          <w:szCs w:val="23"/>
        </w:rPr>
        <w:t></w:t>
      </w:r>
      <w:r w:rsidR="001D4716" w:rsidRPr="000C3C3D">
        <w:rPr>
          <w:rFonts w:ascii="OpenDyslexic" w:hAnsi="OpenDyslexic"/>
          <w:color w:val="221E1F"/>
          <w:sz w:val="23"/>
          <w:szCs w:val="23"/>
        </w:rPr>
        <w:t xml:space="preserve"> identify the reaction you have selected </w:t>
      </w:r>
    </w:p>
    <w:p w:rsidR="00CF038D" w:rsidRDefault="00CF038D" w:rsidP="00CF038D">
      <w:pPr>
        <w:pStyle w:val="Pa27"/>
        <w:ind w:left="1120" w:hanging="1120"/>
        <w:rPr>
          <w:rFonts w:ascii="OpenDyslexic" w:hAnsi="OpenDyslexic"/>
          <w:color w:val="221E1F"/>
          <w:sz w:val="23"/>
          <w:szCs w:val="23"/>
        </w:rPr>
      </w:pPr>
      <w:r>
        <w:rPr>
          <w:rFonts w:ascii="Wingdings" w:hAnsi="Wingdings"/>
          <w:color w:val="221E1F"/>
          <w:sz w:val="23"/>
          <w:szCs w:val="23"/>
        </w:rPr>
        <w:t></w:t>
      </w:r>
      <w:r w:rsidR="001D4716" w:rsidRPr="000C3C3D">
        <w:rPr>
          <w:rFonts w:ascii="OpenDyslexic" w:hAnsi="OpenDyslexic"/>
          <w:color w:val="221E1F"/>
          <w:sz w:val="23"/>
          <w:szCs w:val="23"/>
        </w:rPr>
        <w:t xml:space="preserve"> describe any observations that would be made in the selected reaction, and link your ob</w:t>
      </w:r>
      <w:r>
        <w:rPr>
          <w:rFonts w:ascii="OpenDyslexic" w:hAnsi="OpenDyslexic"/>
          <w:color w:val="221E1F"/>
          <w:sz w:val="23"/>
          <w:szCs w:val="23"/>
        </w:rPr>
        <w:t>servations to the reactants and</w:t>
      </w:r>
    </w:p>
    <w:p w:rsidR="001D4716" w:rsidRPr="000C3C3D" w:rsidRDefault="001D4716" w:rsidP="00CF038D">
      <w:pPr>
        <w:pStyle w:val="Pa27"/>
        <w:ind w:left="1120" w:hanging="1120"/>
        <w:rPr>
          <w:rFonts w:ascii="OpenDyslexic" w:hAnsi="OpenDyslexic"/>
          <w:color w:val="221E1F"/>
          <w:sz w:val="23"/>
          <w:szCs w:val="23"/>
        </w:rPr>
      </w:pPr>
      <w:proofErr w:type="gramStart"/>
      <w:r w:rsidRPr="000C3C3D">
        <w:rPr>
          <w:rFonts w:ascii="OpenDyslexic" w:hAnsi="OpenDyslexic"/>
          <w:color w:val="221E1F"/>
          <w:sz w:val="23"/>
          <w:szCs w:val="23"/>
        </w:rPr>
        <w:t>products</w:t>
      </w:r>
      <w:proofErr w:type="gramEnd"/>
      <w:r w:rsidRPr="000C3C3D">
        <w:rPr>
          <w:rFonts w:ascii="OpenDyslexic" w:hAnsi="OpenDyslexic"/>
          <w:color w:val="221E1F"/>
          <w:sz w:val="23"/>
          <w:szCs w:val="23"/>
        </w:rPr>
        <w:t xml:space="preserve"> involved in the reaction </w:t>
      </w:r>
    </w:p>
    <w:p w:rsidR="001D4716" w:rsidRPr="000C3C3D" w:rsidRDefault="00CF038D" w:rsidP="00CF038D">
      <w:pPr>
        <w:pStyle w:val="Pa27"/>
        <w:ind w:left="1120" w:hanging="1120"/>
        <w:rPr>
          <w:rFonts w:ascii="OpenDyslexic" w:hAnsi="OpenDyslexic"/>
          <w:color w:val="221E1F"/>
          <w:sz w:val="23"/>
          <w:szCs w:val="23"/>
        </w:rPr>
      </w:pPr>
      <w:r>
        <w:rPr>
          <w:rFonts w:ascii="Wingdings" w:hAnsi="Wingdings"/>
          <w:color w:val="221E1F"/>
          <w:sz w:val="23"/>
          <w:szCs w:val="23"/>
        </w:rPr>
        <w:t></w:t>
      </w:r>
      <w:r w:rsidR="001D4716" w:rsidRPr="000C3C3D">
        <w:rPr>
          <w:rFonts w:ascii="OpenDyslexic" w:hAnsi="OpenDyslexic"/>
          <w:color w:val="221E1F"/>
          <w:sz w:val="23"/>
          <w:szCs w:val="23"/>
        </w:rPr>
        <w:t xml:space="preserve"> identify the type of reaction occurring, and justify your choice </w:t>
      </w:r>
    </w:p>
    <w:p w:rsidR="005D5F63" w:rsidRPr="000C3C3D" w:rsidRDefault="00CF038D" w:rsidP="00CF038D">
      <w:pPr>
        <w:pStyle w:val="Default"/>
        <w:rPr>
          <w:rFonts w:ascii="OpenDyslexic" w:hAnsi="OpenDyslexic"/>
          <w:color w:val="221E1F"/>
          <w:sz w:val="23"/>
          <w:szCs w:val="23"/>
        </w:rPr>
      </w:pPr>
      <w:r>
        <w:rPr>
          <w:rFonts w:ascii="Wingdings" w:hAnsi="Wingdings"/>
          <w:color w:val="221E1F"/>
          <w:sz w:val="23"/>
          <w:szCs w:val="23"/>
        </w:rPr>
        <w:t></w:t>
      </w:r>
      <w:r w:rsidR="001D4716" w:rsidRPr="000C3C3D">
        <w:rPr>
          <w:rFonts w:ascii="OpenDyslexic" w:hAnsi="OpenDyslexic"/>
          <w:color w:val="221E1F"/>
          <w:sz w:val="23"/>
          <w:szCs w:val="23"/>
        </w:rPr>
        <w:t xml:space="preserve"> write a balanced symbol equation for your reaction.</w:t>
      </w:r>
    </w:p>
    <w:p w:rsidR="001D4716" w:rsidRPr="000C3C3D" w:rsidRDefault="001D4716" w:rsidP="00CF038D">
      <w:pPr>
        <w:pStyle w:val="Pa16"/>
        <w:ind w:left="560" w:hanging="560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 xml:space="preserve">Explain why magnesium nitrate solution does not react with any of the three metals zinc, copper and lead. </w:t>
      </w:r>
    </w:p>
    <w:p w:rsidR="001D4716" w:rsidRPr="000C3C3D" w:rsidRDefault="001D4716" w:rsidP="00CF038D">
      <w:pPr>
        <w:pStyle w:val="Default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>You may refer to the activity series in the resource booklet.</w:t>
      </w:r>
    </w:p>
    <w:p w:rsidR="001427D7" w:rsidRPr="000C3C3D" w:rsidRDefault="001427D7" w:rsidP="001D4716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6046BC" w:rsidRDefault="006046BC" w:rsidP="001D4716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1427D7" w:rsidRPr="000C3C3D" w:rsidRDefault="004A240C" w:rsidP="00CF038D">
      <w:pPr>
        <w:autoSpaceDE w:val="0"/>
        <w:autoSpaceDN w:val="0"/>
        <w:adjustRightInd w:val="0"/>
        <w:spacing w:line="241" w:lineRule="atLeast"/>
        <w:rPr>
          <w:rFonts w:ascii="OpenDyslexic" w:hAnsi="OpenDyslexic"/>
          <w:color w:val="221E1F"/>
          <w:sz w:val="23"/>
          <w:szCs w:val="23"/>
        </w:rPr>
      </w:pPr>
      <w:r>
        <w:rPr>
          <w:rFonts w:ascii="OpenDyslexic" w:hAnsi="OpenDyslexic"/>
          <w:color w:val="221E1F"/>
          <w:sz w:val="23"/>
          <w:szCs w:val="23"/>
        </w:rPr>
        <w:lastRenderedPageBreak/>
        <w:t xml:space="preserve">3) </w:t>
      </w:r>
      <w:r w:rsidR="001427D7" w:rsidRPr="000C3C3D">
        <w:rPr>
          <w:rFonts w:ascii="OpenDyslexic" w:hAnsi="OpenDyslexic"/>
          <w:color w:val="221E1F"/>
          <w:sz w:val="23"/>
          <w:szCs w:val="23"/>
        </w:rPr>
        <w:t xml:space="preserve">An experiment in the laboratory involves placing an iron nail in copper </w:t>
      </w:r>
      <w:proofErr w:type="spellStart"/>
      <w:r w:rsidR="001427D7" w:rsidRPr="000C3C3D">
        <w:rPr>
          <w:rFonts w:ascii="OpenDyslexic" w:hAnsi="OpenDyslexic"/>
          <w:color w:val="221E1F"/>
          <w:sz w:val="23"/>
          <w:szCs w:val="23"/>
        </w:rPr>
        <w:t>sulfate</w:t>
      </w:r>
      <w:proofErr w:type="spellEnd"/>
      <w:r w:rsidR="001427D7" w:rsidRPr="000C3C3D">
        <w:rPr>
          <w:rFonts w:ascii="OpenDyslexic" w:hAnsi="OpenDyslexic"/>
          <w:color w:val="221E1F"/>
          <w:sz w:val="23"/>
          <w:szCs w:val="23"/>
        </w:rPr>
        <w:t xml:space="preserve"> (CuSO</w:t>
      </w:r>
      <w:r w:rsidR="001427D7" w:rsidRPr="000C3C3D">
        <w:rPr>
          <w:rFonts w:ascii="OpenDyslexic" w:hAnsi="OpenDyslexic"/>
          <w:color w:val="221E1F"/>
          <w:sz w:val="16"/>
          <w:szCs w:val="16"/>
        </w:rPr>
        <w:t>4</w:t>
      </w:r>
      <w:r w:rsidR="001427D7" w:rsidRPr="000C3C3D">
        <w:rPr>
          <w:rFonts w:ascii="OpenDyslexic" w:hAnsi="OpenDyslexic"/>
          <w:color w:val="221E1F"/>
          <w:sz w:val="23"/>
          <w:szCs w:val="23"/>
        </w:rPr>
        <w:t xml:space="preserve">) solution and a copper nail in </w:t>
      </w:r>
      <w:proofErr w:type="gramStart"/>
      <w:r w:rsidR="001427D7" w:rsidRPr="000C3C3D">
        <w:rPr>
          <w:rFonts w:ascii="OpenDyslexic" w:hAnsi="OpenDyslexic"/>
          <w:color w:val="221E1F"/>
          <w:sz w:val="23"/>
          <w:szCs w:val="23"/>
        </w:rPr>
        <w:t>iron(</w:t>
      </w:r>
      <w:proofErr w:type="gramEnd"/>
      <w:r w:rsidR="001427D7" w:rsidRPr="000C3C3D">
        <w:rPr>
          <w:rFonts w:ascii="OpenDyslexic" w:hAnsi="OpenDyslexic"/>
          <w:color w:val="221E1F"/>
          <w:sz w:val="23"/>
          <w:szCs w:val="23"/>
        </w:rPr>
        <w:t xml:space="preserve">II) </w:t>
      </w:r>
      <w:proofErr w:type="spellStart"/>
      <w:r w:rsidR="001427D7" w:rsidRPr="000C3C3D">
        <w:rPr>
          <w:rFonts w:ascii="OpenDyslexic" w:hAnsi="OpenDyslexic"/>
          <w:color w:val="221E1F"/>
          <w:sz w:val="23"/>
          <w:szCs w:val="23"/>
        </w:rPr>
        <w:t>sulfate</w:t>
      </w:r>
      <w:proofErr w:type="spellEnd"/>
      <w:r w:rsidR="001427D7" w:rsidRPr="000C3C3D">
        <w:rPr>
          <w:rFonts w:ascii="OpenDyslexic" w:hAnsi="OpenDyslexic"/>
          <w:color w:val="221E1F"/>
          <w:sz w:val="23"/>
          <w:szCs w:val="23"/>
        </w:rPr>
        <w:t xml:space="preserve"> (FeSO</w:t>
      </w:r>
      <w:r w:rsidR="001427D7" w:rsidRPr="000C3C3D">
        <w:rPr>
          <w:rFonts w:ascii="OpenDyslexic" w:hAnsi="OpenDyslexic"/>
          <w:color w:val="221E1F"/>
          <w:sz w:val="16"/>
          <w:szCs w:val="16"/>
        </w:rPr>
        <w:t>4</w:t>
      </w:r>
      <w:r w:rsidR="001427D7" w:rsidRPr="000C3C3D">
        <w:rPr>
          <w:rFonts w:ascii="OpenDyslexic" w:hAnsi="OpenDyslexic"/>
          <w:color w:val="221E1F"/>
          <w:sz w:val="23"/>
          <w:szCs w:val="23"/>
        </w:rPr>
        <w:t>) solution.</w:t>
      </w:r>
    </w:p>
    <w:p w:rsidR="001427D7" w:rsidRPr="000C3C3D" w:rsidRDefault="001427D7" w:rsidP="001427D7">
      <w:pPr>
        <w:pStyle w:val="Default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>Both nails are cleaned with sandpaper, placed in each solution, and the test tubes are stoppered and left overnight.</w:t>
      </w:r>
    </w:p>
    <w:p w:rsidR="005D5F63" w:rsidRPr="000C3C3D" w:rsidRDefault="001427D7" w:rsidP="005D5F63">
      <w:pPr>
        <w:pStyle w:val="Default"/>
        <w:rPr>
          <w:rFonts w:ascii="OpenDyslexic" w:hAnsi="OpenDyslexic"/>
        </w:rPr>
      </w:pPr>
      <w:r w:rsidRPr="000C3C3D">
        <w:rPr>
          <w:rFonts w:ascii="OpenDyslexic" w:hAnsi="OpenDyslexic"/>
          <w:noProof/>
          <w:lang w:eastAsia="en-NZ"/>
        </w:rPr>
        <w:drawing>
          <wp:inline distT="0" distB="0" distL="0" distR="0" wp14:anchorId="61CE9232" wp14:editId="4CCB85D1">
            <wp:extent cx="3036499" cy="116849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displacemen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2356" cy="117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7D7" w:rsidRPr="000C3C3D" w:rsidRDefault="001427D7" w:rsidP="00CF038D">
      <w:pPr>
        <w:pStyle w:val="Default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>(a) Describe any observations that would be made the next day.</w:t>
      </w:r>
    </w:p>
    <w:p w:rsidR="004A240C" w:rsidRDefault="001427D7" w:rsidP="004A240C">
      <w:pPr>
        <w:pStyle w:val="Pa17"/>
        <w:spacing w:line="240" w:lineRule="auto"/>
        <w:ind w:left="1120" w:hanging="1120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>(b) (</w:t>
      </w:r>
      <w:proofErr w:type="spellStart"/>
      <w:proofErr w:type="gramStart"/>
      <w:r w:rsidRPr="000C3C3D">
        <w:rPr>
          <w:rFonts w:ascii="OpenDyslexic" w:hAnsi="OpenDyslexic"/>
          <w:color w:val="221E1F"/>
          <w:sz w:val="23"/>
          <w:szCs w:val="23"/>
        </w:rPr>
        <w:t>i</w:t>
      </w:r>
      <w:proofErr w:type="spellEnd"/>
      <w:proofErr w:type="gramEnd"/>
      <w:r w:rsidRPr="000C3C3D">
        <w:rPr>
          <w:rFonts w:ascii="OpenDyslexic" w:hAnsi="OpenDyslexic"/>
          <w:color w:val="221E1F"/>
          <w:sz w:val="23"/>
          <w:szCs w:val="23"/>
        </w:rPr>
        <w:t xml:space="preserve">) Identify the type of reaction that occurs and give a reason for your choice. </w:t>
      </w:r>
      <w:r w:rsidR="004A240C">
        <w:rPr>
          <w:rFonts w:ascii="OpenDyslexic" w:hAnsi="OpenDyslexic"/>
          <w:color w:val="221E1F"/>
          <w:sz w:val="23"/>
          <w:szCs w:val="23"/>
        </w:rPr>
        <w:t xml:space="preserve"> </w:t>
      </w:r>
      <w:r w:rsidRPr="000C3C3D">
        <w:rPr>
          <w:rFonts w:ascii="OpenDyslexic" w:hAnsi="OpenDyslexic"/>
          <w:color w:val="221E1F"/>
          <w:sz w:val="23"/>
          <w:szCs w:val="23"/>
        </w:rPr>
        <w:t>You m</w:t>
      </w:r>
      <w:r w:rsidR="004A240C">
        <w:rPr>
          <w:rFonts w:ascii="OpenDyslexic" w:hAnsi="OpenDyslexic"/>
          <w:color w:val="221E1F"/>
          <w:sz w:val="23"/>
          <w:szCs w:val="23"/>
        </w:rPr>
        <w:t>ay refer to the activity series</w:t>
      </w:r>
    </w:p>
    <w:p w:rsidR="001427D7" w:rsidRPr="000C3C3D" w:rsidRDefault="001427D7" w:rsidP="004A240C">
      <w:pPr>
        <w:pStyle w:val="Pa17"/>
        <w:spacing w:line="240" w:lineRule="auto"/>
        <w:ind w:left="1120" w:hanging="1120"/>
        <w:rPr>
          <w:rFonts w:ascii="OpenDyslexic" w:hAnsi="OpenDyslexic"/>
          <w:color w:val="221E1F"/>
          <w:sz w:val="23"/>
          <w:szCs w:val="23"/>
        </w:rPr>
      </w:pPr>
      <w:proofErr w:type="gramStart"/>
      <w:r w:rsidRPr="000C3C3D">
        <w:rPr>
          <w:rFonts w:ascii="OpenDyslexic" w:hAnsi="OpenDyslexic"/>
          <w:color w:val="221E1F"/>
          <w:sz w:val="23"/>
          <w:szCs w:val="23"/>
        </w:rPr>
        <w:t>provided</w:t>
      </w:r>
      <w:proofErr w:type="gramEnd"/>
      <w:r w:rsidRPr="000C3C3D">
        <w:rPr>
          <w:rFonts w:ascii="OpenDyslexic" w:hAnsi="OpenDyslexic"/>
          <w:color w:val="221E1F"/>
          <w:sz w:val="23"/>
          <w:szCs w:val="23"/>
        </w:rPr>
        <w:t xml:space="preserve"> in the resource booklet.</w:t>
      </w:r>
    </w:p>
    <w:p w:rsidR="001427D7" w:rsidRPr="000C3C3D" w:rsidRDefault="001427D7" w:rsidP="001427D7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1427D7" w:rsidRPr="000C3C3D" w:rsidRDefault="001427D7" w:rsidP="001427D7">
      <w:pPr>
        <w:pStyle w:val="Default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 xml:space="preserve">(ii) Write a balanced </w:t>
      </w:r>
      <w:r w:rsidRPr="000C3C3D">
        <w:rPr>
          <w:rFonts w:ascii="OpenDyslexic" w:hAnsi="OpenDyslexic"/>
          <w:b/>
          <w:bCs/>
          <w:color w:val="221E1F"/>
          <w:sz w:val="23"/>
          <w:szCs w:val="23"/>
        </w:rPr>
        <w:t xml:space="preserve">ionic </w:t>
      </w:r>
      <w:r w:rsidRPr="000C3C3D">
        <w:rPr>
          <w:rFonts w:ascii="OpenDyslexic" w:hAnsi="OpenDyslexic"/>
          <w:color w:val="221E1F"/>
          <w:sz w:val="23"/>
          <w:szCs w:val="23"/>
        </w:rPr>
        <w:t>equation for ONE reaction that occurs.</w:t>
      </w:r>
    </w:p>
    <w:p w:rsidR="001427D7" w:rsidRPr="000C3C3D" w:rsidRDefault="001427D7" w:rsidP="001427D7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1427D7" w:rsidRPr="000C3C3D" w:rsidRDefault="001427D7" w:rsidP="001427D7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1427D7" w:rsidRPr="000C3C3D" w:rsidRDefault="001427D7" w:rsidP="00CF038D">
      <w:pPr>
        <w:pStyle w:val="Default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</w:rPr>
        <w:t>Cleaned pieces of the metals iron (Fe), lead (</w:t>
      </w:r>
      <w:proofErr w:type="spellStart"/>
      <w:r w:rsidRPr="000C3C3D">
        <w:rPr>
          <w:rFonts w:ascii="OpenDyslexic" w:hAnsi="OpenDyslexic"/>
        </w:rPr>
        <w:t>Pb</w:t>
      </w:r>
      <w:proofErr w:type="spellEnd"/>
      <w:r w:rsidRPr="000C3C3D">
        <w:rPr>
          <w:rFonts w:ascii="OpenDyslexic" w:hAnsi="OpenDyslexic"/>
        </w:rPr>
        <w:t xml:space="preserve">) and tin (Sn) were placed in solutions of </w:t>
      </w:r>
      <w:proofErr w:type="gramStart"/>
      <w:r w:rsidRPr="000C3C3D">
        <w:rPr>
          <w:rFonts w:ascii="OpenDyslexic" w:hAnsi="OpenDyslexic"/>
          <w:color w:val="221E1F"/>
          <w:sz w:val="23"/>
          <w:szCs w:val="23"/>
        </w:rPr>
        <w:t>iron(</w:t>
      </w:r>
      <w:proofErr w:type="gramEnd"/>
      <w:r w:rsidRPr="000C3C3D">
        <w:rPr>
          <w:rFonts w:ascii="OpenDyslexic" w:hAnsi="OpenDyslexic"/>
          <w:color w:val="221E1F"/>
          <w:sz w:val="23"/>
          <w:szCs w:val="23"/>
        </w:rPr>
        <w:t xml:space="preserve">II) </w:t>
      </w:r>
      <w:proofErr w:type="spellStart"/>
      <w:r w:rsidRPr="000C3C3D">
        <w:rPr>
          <w:rFonts w:ascii="OpenDyslexic" w:hAnsi="OpenDyslexic"/>
          <w:color w:val="221E1F"/>
          <w:sz w:val="23"/>
          <w:szCs w:val="23"/>
        </w:rPr>
        <w:t>sulfate</w:t>
      </w:r>
      <w:proofErr w:type="spellEnd"/>
      <w:r w:rsidRPr="000C3C3D">
        <w:rPr>
          <w:rFonts w:ascii="OpenDyslexic" w:hAnsi="OpenDyslexic"/>
          <w:color w:val="221E1F"/>
          <w:sz w:val="23"/>
          <w:szCs w:val="23"/>
        </w:rPr>
        <w:t xml:space="preserve"> (FeSO</w:t>
      </w:r>
      <w:r w:rsidRPr="000C3C3D">
        <w:rPr>
          <w:rFonts w:ascii="OpenDyslexic" w:hAnsi="OpenDyslexic"/>
          <w:color w:val="221E1F"/>
          <w:sz w:val="16"/>
          <w:szCs w:val="16"/>
        </w:rPr>
        <w:t>4</w:t>
      </w:r>
      <w:r w:rsidRPr="000C3C3D">
        <w:rPr>
          <w:rFonts w:ascii="OpenDyslexic" w:hAnsi="OpenDyslexic"/>
          <w:color w:val="221E1F"/>
          <w:sz w:val="23"/>
          <w:szCs w:val="23"/>
        </w:rPr>
        <w:t>), lead nitrate (</w:t>
      </w:r>
      <w:proofErr w:type="spellStart"/>
      <w:r w:rsidRPr="000C3C3D">
        <w:rPr>
          <w:rFonts w:ascii="OpenDyslexic" w:hAnsi="OpenDyslexic"/>
          <w:color w:val="221E1F"/>
          <w:sz w:val="23"/>
          <w:szCs w:val="23"/>
        </w:rPr>
        <w:t>Pb</w:t>
      </w:r>
      <w:proofErr w:type="spellEnd"/>
      <w:r w:rsidRPr="000C3C3D">
        <w:rPr>
          <w:rFonts w:ascii="OpenDyslexic" w:hAnsi="OpenDyslexic"/>
          <w:color w:val="221E1F"/>
          <w:sz w:val="23"/>
          <w:szCs w:val="23"/>
        </w:rPr>
        <w:t>(NO</w:t>
      </w:r>
      <w:r w:rsidRPr="000C3C3D">
        <w:rPr>
          <w:rFonts w:ascii="OpenDyslexic" w:hAnsi="OpenDyslexic"/>
          <w:color w:val="221E1F"/>
          <w:sz w:val="16"/>
          <w:szCs w:val="16"/>
        </w:rPr>
        <w:t>3</w:t>
      </w:r>
      <w:r w:rsidRPr="000C3C3D">
        <w:rPr>
          <w:rFonts w:ascii="OpenDyslexic" w:hAnsi="OpenDyslexic"/>
          <w:color w:val="221E1F"/>
          <w:sz w:val="23"/>
          <w:szCs w:val="23"/>
        </w:rPr>
        <w:t>)</w:t>
      </w:r>
      <w:r w:rsidRPr="000C3C3D">
        <w:rPr>
          <w:rFonts w:ascii="OpenDyslexic" w:hAnsi="OpenDyslexic"/>
          <w:color w:val="221E1F"/>
          <w:sz w:val="16"/>
          <w:szCs w:val="16"/>
        </w:rPr>
        <w:t>2</w:t>
      </w:r>
      <w:r w:rsidRPr="000C3C3D">
        <w:rPr>
          <w:rFonts w:ascii="OpenDyslexic" w:hAnsi="OpenDyslexic"/>
          <w:color w:val="221E1F"/>
          <w:sz w:val="23"/>
          <w:szCs w:val="23"/>
        </w:rPr>
        <w:t xml:space="preserve">) and tin </w:t>
      </w:r>
      <w:proofErr w:type="spellStart"/>
      <w:r w:rsidRPr="000C3C3D">
        <w:rPr>
          <w:rFonts w:ascii="OpenDyslexic" w:hAnsi="OpenDyslexic"/>
          <w:color w:val="221E1F"/>
          <w:sz w:val="23"/>
          <w:szCs w:val="23"/>
        </w:rPr>
        <w:t>sulfate</w:t>
      </w:r>
      <w:proofErr w:type="spellEnd"/>
      <w:r w:rsidRPr="000C3C3D">
        <w:rPr>
          <w:rFonts w:ascii="OpenDyslexic" w:hAnsi="OpenDyslexic"/>
          <w:color w:val="221E1F"/>
          <w:sz w:val="23"/>
          <w:szCs w:val="23"/>
        </w:rPr>
        <w:t xml:space="preserve"> (SnSO</w:t>
      </w:r>
      <w:r w:rsidRPr="000C3C3D">
        <w:rPr>
          <w:rFonts w:ascii="OpenDyslexic" w:hAnsi="OpenDyslexic"/>
          <w:color w:val="221E1F"/>
          <w:sz w:val="16"/>
          <w:szCs w:val="16"/>
        </w:rPr>
        <w:t>4</w:t>
      </w:r>
      <w:r w:rsidRPr="000C3C3D">
        <w:rPr>
          <w:rFonts w:ascii="OpenDyslexic" w:hAnsi="OpenDyslexic"/>
          <w:color w:val="221E1F"/>
          <w:sz w:val="23"/>
          <w:szCs w:val="23"/>
        </w:rPr>
        <w:t>), as shown in the table below:</w:t>
      </w:r>
    </w:p>
    <w:p w:rsidR="001427D7" w:rsidRPr="000C3C3D" w:rsidRDefault="001427D7" w:rsidP="001427D7">
      <w:pPr>
        <w:pStyle w:val="Default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noProof/>
          <w:color w:val="221E1F"/>
          <w:sz w:val="23"/>
          <w:szCs w:val="23"/>
          <w:lang w:eastAsia="en-NZ"/>
        </w:rPr>
        <w:drawing>
          <wp:inline distT="0" distB="0" distL="0" distR="0" wp14:anchorId="36D99438" wp14:editId="5417F465">
            <wp:extent cx="5273277" cy="16553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displacement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9136" cy="1657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7D7" w:rsidRPr="000C3C3D" w:rsidRDefault="001427D7" w:rsidP="001427D7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1427D7" w:rsidRPr="000C3C3D" w:rsidRDefault="001427D7" w:rsidP="00CF038D">
      <w:pPr>
        <w:pStyle w:val="Pa30"/>
        <w:jc w:val="both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 xml:space="preserve">Use the information provided in the table to place tin (Sn) in the activity series. </w:t>
      </w:r>
      <w:r w:rsidR="00CF038D">
        <w:rPr>
          <w:rFonts w:ascii="OpenDyslexic" w:hAnsi="OpenDyslexic"/>
          <w:color w:val="221E1F"/>
          <w:sz w:val="23"/>
          <w:szCs w:val="23"/>
        </w:rPr>
        <w:t xml:space="preserve"> </w:t>
      </w:r>
      <w:r w:rsidRPr="000C3C3D">
        <w:rPr>
          <w:rFonts w:ascii="OpenDyslexic" w:hAnsi="OpenDyslexic"/>
          <w:color w:val="221E1F"/>
          <w:sz w:val="23"/>
          <w:szCs w:val="23"/>
        </w:rPr>
        <w:t xml:space="preserve">Explain your answer. </w:t>
      </w:r>
    </w:p>
    <w:p w:rsidR="001427D7" w:rsidRPr="000C3C3D" w:rsidRDefault="001427D7" w:rsidP="00CF038D">
      <w:pPr>
        <w:pStyle w:val="Default"/>
        <w:rPr>
          <w:rFonts w:ascii="OpenDyslexic" w:hAnsi="OpenDyslexic"/>
          <w:color w:val="221E1F"/>
          <w:sz w:val="23"/>
          <w:szCs w:val="23"/>
        </w:rPr>
      </w:pPr>
      <w:r w:rsidRPr="000C3C3D">
        <w:rPr>
          <w:rFonts w:ascii="OpenDyslexic" w:hAnsi="OpenDyslexic"/>
          <w:color w:val="221E1F"/>
          <w:sz w:val="23"/>
          <w:szCs w:val="23"/>
        </w:rPr>
        <w:t>You may refer to the activity series provided in the resource booklet.</w:t>
      </w:r>
    </w:p>
    <w:p w:rsidR="00F72801" w:rsidRPr="004A240C" w:rsidRDefault="004A240C" w:rsidP="004A240C">
      <w:pPr>
        <w:pStyle w:val="Pa12"/>
        <w:spacing w:line="240" w:lineRule="auto"/>
        <w:rPr>
          <w:rFonts w:ascii="OpenDyslexic" w:hAnsi="OpenDyslexic"/>
          <w:b/>
          <w:bCs/>
        </w:rPr>
      </w:pPr>
      <w:r w:rsidRPr="004A240C">
        <w:rPr>
          <w:rFonts w:ascii="OpenDyslexic" w:hAnsi="OpenDyslexic"/>
          <w:color w:val="221E1F"/>
        </w:rPr>
        <w:lastRenderedPageBreak/>
        <w:t xml:space="preserve">4) </w:t>
      </w:r>
      <w:r w:rsidR="00F72801" w:rsidRPr="004A240C">
        <w:rPr>
          <w:rFonts w:ascii="OpenDyslexic" w:hAnsi="OpenDyslexic"/>
          <w:color w:val="221E1F"/>
        </w:rPr>
        <w:t xml:space="preserve">A piece of copper wire placed in a solution of silver nitrate undergoes a displacement reaction. </w:t>
      </w:r>
    </w:p>
    <w:p w:rsidR="00F72801" w:rsidRPr="004A240C" w:rsidRDefault="00F72801" w:rsidP="004A240C">
      <w:pPr>
        <w:pStyle w:val="Pa13"/>
        <w:spacing w:line="240" w:lineRule="auto"/>
        <w:rPr>
          <w:rFonts w:ascii="OpenDyslexic" w:hAnsi="OpenDyslexic"/>
          <w:color w:val="221E1F"/>
        </w:rPr>
      </w:pPr>
      <w:r w:rsidRPr="004A240C">
        <w:rPr>
          <w:rFonts w:ascii="OpenDyslexic" w:hAnsi="OpenDyslexic"/>
          <w:color w:val="221E1F"/>
        </w:rPr>
        <w:t>Give a detailed account of this reaction. You may refer to the Activity series in the Resource Booklet.</w:t>
      </w:r>
    </w:p>
    <w:p w:rsidR="00F72801" w:rsidRPr="004A240C" w:rsidRDefault="00F72801" w:rsidP="004A240C">
      <w:pPr>
        <w:pStyle w:val="Pa13"/>
        <w:spacing w:line="240" w:lineRule="auto"/>
        <w:rPr>
          <w:rFonts w:ascii="OpenDyslexic" w:hAnsi="OpenDyslexic"/>
          <w:color w:val="221E1F"/>
        </w:rPr>
      </w:pPr>
      <w:r w:rsidRPr="004A240C">
        <w:rPr>
          <w:rFonts w:ascii="OpenDyslexic" w:hAnsi="OpenDyslexic"/>
          <w:color w:val="221E1F"/>
        </w:rPr>
        <w:t>In your answer you should:</w:t>
      </w:r>
    </w:p>
    <w:p w:rsidR="00F72801" w:rsidRPr="004A240C" w:rsidRDefault="00CF038D" w:rsidP="004A240C">
      <w:pPr>
        <w:pStyle w:val="Pa13"/>
        <w:spacing w:line="240" w:lineRule="auto"/>
        <w:rPr>
          <w:rFonts w:ascii="OpenDyslexic" w:hAnsi="OpenDyslexic"/>
          <w:color w:val="221E1F"/>
        </w:rPr>
      </w:pPr>
      <w:r w:rsidRPr="004A240C">
        <w:rPr>
          <w:rFonts w:ascii="OpenDyslexic" w:hAnsi="OpenDyslexic"/>
          <w:color w:val="221E1F"/>
        </w:rPr>
        <w:t></w:t>
      </w:r>
      <w:r w:rsidR="00F72801" w:rsidRPr="004A240C">
        <w:rPr>
          <w:rFonts w:ascii="OpenDyslexic" w:hAnsi="OpenDyslexic"/>
          <w:color w:val="221E1F"/>
        </w:rPr>
        <w:t xml:space="preserve"> </w:t>
      </w:r>
      <w:r w:rsidR="004A240C">
        <w:rPr>
          <w:rFonts w:ascii="Wingdings" w:hAnsi="Wingdings"/>
          <w:color w:val="221E1F"/>
        </w:rPr>
        <w:t></w:t>
      </w:r>
      <w:r w:rsidR="004A240C">
        <w:rPr>
          <w:rFonts w:ascii="OpenDyslexic" w:hAnsi="OpenDyslexic"/>
          <w:color w:val="221E1F"/>
        </w:rPr>
        <w:t xml:space="preserve"> </w:t>
      </w:r>
      <w:r w:rsidR="00F72801" w:rsidRPr="004A240C">
        <w:rPr>
          <w:rFonts w:ascii="OpenDyslexic" w:hAnsi="OpenDyslexic"/>
          <w:color w:val="221E1F"/>
        </w:rPr>
        <w:t>describe any observations that would be made</w:t>
      </w:r>
    </w:p>
    <w:p w:rsidR="00F72801" w:rsidRPr="004A240C" w:rsidRDefault="00CF038D" w:rsidP="004A240C">
      <w:pPr>
        <w:pStyle w:val="Pa13"/>
        <w:spacing w:line="240" w:lineRule="auto"/>
        <w:rPr>
          <w:rFonts w:ascii="OpenDyslexic" w:hAnsi="OpenDyslexic"/>
          <w:color w:val="221E1F"/>
        </w:rPr>
      </w:pPr>
      <w:r w:rsidRPr="004A240C">
        <w:rPr>
          <w:rFonts w:ascii="OpenDyslexic" w:hAnsi="OpenDyslexic"/>
          <w:color w:val="221E1F"/>
        </w:rPr>
        <w:t></w:t>
      </w:r>
      <w:r w:rsidR="00F72801" w:rsidRPr="004A240C">
        <w:rPr>
          <w:rFonts w:ascii="OpenDyslexic" w:hAnsi="OpenDyslexic"/>
          <w:color w:val="221E1F"/>
        </w:rPr>
        <w:t xml:space="preserve"> </w:t>
      </w:r>
      <w:r w:rsidR="004A240C">
        <w:rPr>
          <w:rFonts w:ascii="Wingdings" w:hAnsi="Wingdings"/>
          <w:color w:val="221E1F"/>
        </w:rPr>
        <w:t></w:t>
      </w:r>
      <w:r w:rsidR="004A240C">
        <w:rPr>
          <w:rFonts w:ascii="OpenDyslexic" w:hAnsi="OpenDyslexic"/>
          <w:color w:val="221E1F"/>
        </w:rPr>
        <w:t xml:space="preserve"> </w:t>
      </w:r>
      <w:r w:rsidR="00F72801" w:rsidRPr="004A240C">
        <w:rPr>
          <w:rFonts w:ascii="OpenDyslexic" w:hAnsi="OpenDyslexic"/>
          <w:color w:val="221E1F"/>
        </w:rPr>
        <w:t>link these observations to the chemical species involved</w:t>
      </w:r>
    </w:p>
    <w:p w:rsidR="00F72801" w:rsidRPr="004A240C" w:rsidRDefault="00CF038D" w:rsidP="004A240C">
      <w:pPr>
        <w:pStyle w:val="Pa13"/>
        <w:spacing w:line="240" w:lineRule="auto"/>
        <w:rPr>
          <w:rFonts w:ascii="OpenDyslexic" w:hAnsi="OpenDyslexic"/>
          <w:color w:val="221E1F"/>
        </w:rPr>
      </w:pPr>
      <w:r w:rsidRPr="004A240C">
        <w:rPr>
          <w:rFonts w:ascii="OpenDyslexic" w:hAnsi="OpenDyslexic"/>
          <w:color w:val="221E1F"/>
        </w:rPr>
        <w:t></w:t>
      </w:r>
      <w:r w:rsidR="00F72801" w:rsidRPr="004A240C">
        <w:rPr>
          <w:rFonts w:ascii="OpenDyslexic" w:hAnsi="OpenDyslexic"/>
          <w:color w:val="221E1F"/>
        </w:rPr>
        <w:t xml:space="preserve"> </w:t>
      </w:r>
      <w:r w:rsidR="004A240C">
        <w:rPr>
          <w:rFonts w:ascii="Wingdings" w:hAnsi="Wingdings"/>
          <w:color w:val="221E1F"/>
        </w:rPr>
        <w:t></w:t>
      </w:r>
      <w:r w:rsidR="004A240C">
        <w:rPr>
          <w:rFonts w:ascii="OpenDyslexic" w:hAnsi="OpenDyslexic"/>
          <w:color w:val="221E1F"/>
        </w:rPr>
        <w:t xml:space="preserve"> </w:t>
      </w:r>
      <w:r w:rsidR="00F72801" w:rsidRPr="004A240C">
        <w:rPr>
          <w:rFonts w:ascii="OpenDyslexic" w:hAnsi="OpenDyslexic"/>
          <w:color w:val="221E1F"/>
        </w:rPr>
        <w:t>explain why the displacement reaction occurs</w:t>
      </w:r>
    </w:p>
    <w:p w:rsidR="00F72801" w:rsidRPr="004A240C" w:rsidRDefault="00CF038D" w:rsidP="004A240C">
      <w:pPr>
        <w:pStyle w:val="Default"/>
        <w:rPr>
          <w:rFonts w:ascii="OpenDyslexic" w:hAnsi="OpenDyslexic"/>
          <w:color w:val="221E1F"/>
        </w:rPr>
      </w:pPr>
      <w:r w:rsidRPr="004A240C">
        <w:rPr>
          <w:rFonts w:ascii="OpenDyslexic" w:hAnsi="OpenDyslexic"/>
          <w:color w:val="221E1F"/>
        </w:rPr>
        <w:t></w:t>
      </w:r>
      <w:r w:rsidR="00F72801" w:rsidRPr="004A240C">
        <w:rPr>
          <w:rFonts w:ascii="OpenDyslexic" w:hAnsi="OpenDyslexic"/>
          <w:color w:val="221E1F"/>
        </w:rPr>
        <w:t xml:space="preserve"> </w:t>
      </w:r>
      <w:r w:rsidR="004A240C">
        <w:rPr>
          <w:rFonts w:ascii="Wingdings" w:hAnsi="Wingdings"/>
          <w:color w:val="221E1F"/>
        </w:rPr>
        <w:t></w:t>
      </w:r>
      <w:r w:rsidR="004A240C">
        <w:rPr>
          <w:rFonts w:ascii="OpenDyslexic" w:hAnsi="OpenDyslexic"/>
          <w:color w:val="221E1F"/>
        </w:rPr>
        <w:t xml:space="preserve"> </w:t>
      </w:r>
      <w:r w:rsidR="00F72801" w:rsidRPr="004A240C">
        <w:rPr>
          <w:rFonts w:ascii="OpenDyslexic" w:hAnsi="OpenDyslexic"/>
          <w:color w:val="221E1F"/>
        </w:rPr>
        <w:t xml:space="preserve">write a balanced </w:t>
      </w:r>
      <w:r w:rsidR="00F72801" w:rsidRPr="004A240C">
        <w:rPr>
          <w:rFonts w:ascii="OpenDyslexic" w:hAnsi="OpenDyslexic"/>
          <w:b/>
          <w:bCs/>
          <w:color w:val="221E1F"/>
        </w:rPr>
        <w:t xml:space="preserve">ionic </w:t>
      </w:r>
      <w:r w:rsidR="00F72801" w:rsidRPr="004A240C">
        <w:rPr>
          <w:rFonts w:ascii="OpenDyslexic" w:hAnsi="OpenDyslexic"/>
          <w:color w:val="221E1F"/>
        </w:rPr>
        <w:t>equation for this reaction.</w:t>
      </w:r>
    </w:p>
    <w:p w:rsidR="00737CCC" w:rsidRPr="000C3C3D" w:rsidRDefault="00737CCC" w:rsidP="00F72801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737CCC" w:rsidRDefault="00737CCC" w:rsidP="00F72801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4A240C" w:rsidRDefault="004A240C" w:rsidP="00F72801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4A240C" w:rsidRDefault="004A240C" w:rsidP="00F72801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4A240C" w:rsidRPr="000C3C3D" w:rsidRDefault="004A240C" w:rsidP="00F72801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737CCC" w:rsidRPr="000C3C3D" w:rsidRDefault="00737CCC" w:rsidP="00F72801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BB6C1B" w:rsidRPr="000C3C3D" w:rsidRDefault="004A240C" w:rsidP="00CF038D">
      <w:pPr>
        <w:pStyle w:val="BodyText0"/>
        <w:rPr>
          <w:rFonts w:ascii="OpenDyslexic" w:hAnsi="OpenDyslexic"/>
        </w:rPr>
      </w:pPr>
      <w:r w:rsidRPr="004A240C">
        <w:rPr>
          <w:rFonts w:ascii="OpenDyslexic" w:hAnsi="OpenDyslexic"/>
          <w:b/>
          <w:color w:val="221E1F"/>
        </w:rPr>
        <w:t>5</w:t>
      </w:r>
      <w:r w:rsidR="00BB6C1B" w:rsidRPr="004A240C">
        <w:rPr>
          <w:rFonts w:ascii="OpenDyslexic" w:hAnsi="OpenDyslexic"/>
          <w:b/>
          <w:color w:val="221E1F"/>
        </w:rPr>
        <w:t>)</w:t>
      </w:r>
      <w:r w:rsidR="00BB6C1B" w:rsidRPr="004A240C">
        <w:rPr>
          <w:rFonts w:ascii="OpenDyslexic" w:hAnsi="OpenDyslexic"/>
          <w:color w:val="221E1F"/>
        </w:rPr>
        <w:t xml:space="preserve"> </w:t>
      </w:r>
      <w:r w:rsidR="00BB6C1B" w:rsidRPr="004A240C">
        <w:rPr>
          <w:rFonts w:ascii="OpenDyslexic" w:hAnsi="OpenDyslexic"/>
        </w:rPr>
        <w:t>A</w:t>
      </w:r>
      <w:r w:rsidR="00BB6C1B" w:rsidRPr="000C3C3D">
        <w:rPr>
          <w:rFonts w:ascii="OpenDyslexic" w:hAnsi="OpenDyslexic"/>
        </w:rPr>
        <w:t xml:space="preserve"> clean iron nail placed in a solution of copper (II) </w:t>
      </w:r>
      <w:proofErr w:type="spellStart"/>
      <w:r w:rsidR="00BB6C1B" w:rsidRPr="000C3C3D">
        <w:rPr>
          <w:rFonts w:ascii="OpenDyslexic" w:hAnsi="OpenDyslexic"/>
        </w:rPr>
        <w:t>sulfate</w:t>
      </w:r>
      <w:proofErr w:type="spellEnd"/>
      <w:r w:rsidR="00BB6C1B" w:rsidRPr="000C3C3D">
        <w:rPr>
          <w:rFonts w:ascii="OpenDyslexic" w:hAnsi="OpenDyslexic"/>
        </w:rPr>
        <w:t xml:space="preserve"> undergoes a displacement reaction over a period of time.</w:t>
      </w:r>
    </w:p>
    <w:p w:rsidR="00BB6C1B" w:rsidRPr="000C3C3D" w:rsidRDefault="00BB6C1B" w:rsidP="00CF038D">
      <w:pPr>
        <w:pStyle w:val="BodyText0"/>
        <w:rPr>
          <w:rFonts w:ascii="OpenDyslexic" w:hAnsi="OpenDyslexic"/>
        </w:rPr>
      </w:pPr>
      <w:r w:rsidRPr="000C3C3D">
        <w:rPr>
          <w:rFonts w:ascii="OpenDyslexic" w:hAnsi="OpenDyslexic"/>
        </w:rPr>
        <w:t>Discuss the chemistry of this displacement reaction. In your answer, you should:</w:t>
      </w:r>
    </w:p>
    <w:p w:rsidR="00BB6C1B" w:rsidRPr="000C3C3D" w:rsidRDefault="00BB6C1B" w:rsidP="00CF038D">
      <w:pPr>
        <w:pStyle w:val="BulletedPoint0"/>
        <w:spacing w:before="0"/>
        <w:rPr>
          <w:rFonts w:ascii="OpenDyslexic" w:hAnsi="OpenDyslexic"/>
        </w:rPr>
      </w:pPr>
      <w:r w:rsidRPr="000C3C3D">
        <w:rPr>
          <w:rFonts w:ascii="OpenDyslexic" w:hAnsi="OpenDyslexic"/>
        </w:rPr>
        <w:t>describe the physical changes that would occur</w:t>
      </w:r>
    </w:p>
    <w:p w:rsidR="00BB6C1B" w:rsidRPr="000C3C3D" w:rsidRDefault="00BB6C1B" w:rsidP="00CF038D">
      <w:pPr>
        <w:pStyle w:val="BulletedPoint0"/>
        <w:spacing w:before="0"/>
        <w:rPr>
          <w:rFonts w:ascii="OpenDyslexic" w:hAnsi="OpenDyslexic"/>
        </w:rPr>
      </w:pPr>
      <w:r w:rsidRPr="000C3C3D">
        <w:rPr>
          <w:rFonts w:ascii="OpenDyslexic" w:hAnsi="OpenDyslexic"/>
        </w:rPr>
        <w:t>relate each change to the chemical(s) involved</w:t>
      </w:r>
    </w:p>
    <w:p w:rsidR="00BB6C1B" w:rsidRPr="000C3C3D" w:rsidRDefault="00BB6C1B" w:rsidP="00CF038D">
      <w:pPr>
        <w:pStyle w:val="BulletedPoint0"/>
        <w:spacing w:before="0"/>
        <w:rPr>
          <w:rFonts w:ascii="OpenDyslexic" w:hAnsi="OpenDyslexic"/>
        </w:rPr>
      </w:pPr>
      <w:r w:rsidRPr="000C3C3D">
        <w:rPr>
          <w:rFonts w:ascii="OpenDyslexic" w:hAnsi="OpenDyslexic"/>
        </w:rPr>
        <w:t xml:space="preserve">fully explain why the displacement reaction occurs </w:t>
      </w:r>
    </w:p>
    <w:p w:rsidR="00BB6C1B" w:rsidRPr="000C3C3D" w:rsidRDefault="00BB6C1B" w:rsidP="00CF038D">
      <w:pPr>
        <w:pStyle w:val="BulletedPoint0"/>
        <w:spacing w:before="0"/>
        <w:rPr>
          <w:rFonts w:ascii="OpenDyslexic" w:hAnsi="OpenDyslexic"/>
        </w:rPr>
      </w:pPr>
      <w:proofErr w:type="gramStart"/>
      <w:r w:rsidRPr="000C3C3D">
        <w:rPr>
          <w:rFonts w:ascii="OpenDyslexic" w:hAnsi="OpenDyslexic"/>
        </w:rPr>
        <w:t>write</w:t>
      </w:r>
      <w:proofErr w:type="gramEnd"/>
      <w:r w:rsidRPr="000C3C3D">
        <w:rPr>
          <w:rFonts w:ascii="OpenDyslexic" w:hAnsi="OpenDyslexic"/>
        </w:rPr>
        <w:t xml:space="preserve"> a balanced </w:t>
      </w:r>
      <w:r w:rsidRPr="000C3C3D">
        <w:rPr>
          <w:rFonts w:ascii="OpenDyslexic" w:hAnsi="OpenDyslexic"/>
          <w:b/>
        </w:rPr>
        <w:t>ionic</w:t>
      </w:r>
      <w:r w:rsidRPr="000C3C3D">
        <w:rPr>
          <w:rFonts w:ascii="OpenDyslexic" w:hAnsi="OpenDyslexic"/>
        </w:rPr>
        <w:t xml:space="preserve"> equation for the reaction.</w:t>
      </w:r>
    </w:p>
    <w:p w:rsidR="00737CCC" w:rsidRPr="000C3C3D" w:rsidRDefault="00737CCC" w:rsidP="00737CCC">
      <w:pPr>
        <w:pStyle w:val="BulletedPoint0"/>
        <w:numPr>
          <w:ilvl w:val="0"/>
          <w:numId w:val="0"/>
        </w:numPr>
        <w:spacing w:before="0" w:line="276" w:lineRule="auto"/>
        <w:ind w:left="284" w:hanging="284"/>
        <w:rPr>
          <w:rFonts w:ascii="OpenDyslexic" w:hAnsi="OpenDyslexic"/>
        </w:rPr>
      </w:pPr>
    </w:p>
    <w:p w:rsidR="004A240C" w:rsidRDefault="004A240C" w:rsidP="00BB6C1B">
      <w:pPr>
        <w:pStyle w:val="BulletedPoint0"/>
        <w:numPr>
          <w:ilvl w:val="0"/>
          <w:numId w:val="0"/>
        </w:numPr>
        <w:spacing w:before="0" w:line="276" w:lineRule="auto"/>
        <w:ind w:left="284"/>
        <w:rPr>
          <w:rFonts w:ascii="OpenDyslexic" w:hAnsi="OpenDyslexic"/>
        </w:rPr>
      </w:pPr>
    </w:p>
    <w:p w:rsidR="004A240C" w:rsidRPr="000C3C3D" w:rsidRDefault="004A240C" w:rsidP="00BB6C1B">
      <w:pPr>
        <w:pStyle w:val="BulletedPoint0"/>
        <w:numPr>
          <w:ilvl w:val="0"/>
          <w:numId w:val="0"/>
        </w:numPr>
        <w:spacing w:before="0" w:line="276" w:lineRule="auto"/>
        <w:ind w:left="284"/>
        <w:rPr>
          <w:rFonts w:ascii="OpenDyslexic" w:hAnsi="OpenDyslexic"/>
        </w:rPr>
      </w:pPr>
    </w:p>
    <w:p w:rsidR="00BB6C1B" w:rsidRPr="004A240C" w:rsidRDefault="004A240C" w:rsidP="00BB6C1B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  <w:b/>
          <w:noProof/>
          <w:lang w:val="en-NZ" w:eastAsia="en-NZ"/>
        </w:rPr>
      </w:pPr>
      <w:r w:rsidRPr="004A240C">
        <w:rPr>
          <w:rFonts w:ascii="OpenDyslexic" w:hAnsi="OpenDyslexic"/>
          <w:b/>
        </w:rPr>
        <w:t>6)</w:t>
      </w:r>
    </w:p>
    <w:p w:rsidR="00BB6C1B" w:rsidRPr="000C3C3D" w:rsidRDefault="00BB6C1B" w:rsidP="00BB6C1B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  <w:r w:rsidRPr="000C3C3D">
        <w:rPr>
          <w:rFonts w:ascii="OpenDyslexic" w:hAnsi="OpenDyslexic"/>
          <w:noProof/>
          <w:lang w:val="en-NZ" w:eastAsia="en-NZ"/>
        </w:rPr>
        <w:drawing>
          <wp:inline distT="0" distB="0" distL="0" distR="0" wp14:anchorId="3607AE8B" wp14:editId="5FBFDAE4">
            <wp:extent cx="6047117" cy="411507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206" cy="411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C1B" w:rsidRPr="000C3C3D" w:rsidRDefault="004A240C" w:rsidP="00CF038D">
      <w:pPr>
        <w:autoSpaceDE w:val="0"/>
        <w:autoSpaceDN w:val="0"/>
        <w:adjustRightInd w:val="0"/>
        <w:rPr>
          <w:rFonts w:ascii="OpenDyslexic" w:hAnsi="OpenDyslexic"/>
        </w:rPr>
      </w:pPr>
      <w:r w:rsidRPr="004A240C">
        <w:rPr>
          <w:rFonts w:ascii="OpenDyslexic" w:hAnsi="OpenDyslexic"/>
          <w:b/>
        </w:rPr>
        <w:lastRenderedPageBreak/>
        <w:t>7</w:t>
      </w:r>
      <w:r w:rsidR="00BB6C1B" w:rsidRPr="004A240C">
        <w:rPr>
          <w:rFonts w:ascii="OpenDyslexic" w:hAnsi="OpenDyslexic"/>
          <w:b/>
        </w:rPr>
        <w:t>)</w:t>
      </w:r>
      <w:r w:rsidR="00BB6C1B" w:rsidRPr="000C3C3D">
        <w:rPr>
          <w:rFonts w:ascii="OpenDyslexic" w:hAnsi="OpenDyslexic"/>
        </w:rPr>
        <w:t xml:space="preserve"> Some grey powdered magnesium was added to a green solution of iro</w:t>
      </w:r>
      <w:r w:rsidR="00737CCC" w:rsidRPr="000C3C3D">
        <w:rPr>
          <w:rFonts w:ascii="OpenDyslexic" w:hAnsi="OpenDyslexic"/>
        </w:rPr>
        <w:t xml:space="preserve">n (II) </w:t>
      </w:r>
      <w:proofErr w:type="spellStart"/>
      <w:r w:rsidR="00737CCC" w:rsidRPr="000C3C3D">
        <w:rPr>
          <w:rFonts w:ascii="OpenDyslexic" w:hAnsi="OpenDyslexic"/>
        </w:rPr>
        <w:t>sulfate</w:t>
      </w:r>
      <w:proofErr w:type="spellEnd"/>
      <w:r w:rsidR="00737CCC" w:rsidRPr="000C3C3D">
        <w:rPr>
          <w:rFonts w:ascii="OpenDyslexic" w:hAnsi="OpenDyslexic"/>
        </w:rPr>
        <w:t xml:space="preserve"> in a beaker, and </w:t>
      </w:r>
      <w:r w:rsidR="00BB6C1B" w:rsidRPr="000C3C3D">
        <w:rPr>
          <w:rFonts w:ascii="OpenDyslexic" w:hAnsi="OpenDyslexic"/>
        </w:rPr>
        <w:t>mixed well. The green colour of the solution faded and the grey</w:t>
      </w:r>
      <w:r w:rsidR="00737CCC" w:rsidRPr="000C3C3D">
        <w:rPr>
          <w:rFonts w:ascii="OpenDyslexic" w:hAnsi="OpenDyslexic"/>
        </w:rPr>
        <w:t xml:space="preserve"> powder disappeared. A new dark </w:t>
      </w:r>
      <w:r w:rsidR="00BB6C1B" w:rsidRPr="000C3C3D">
        <w:rPr>
          <w:rFonts w:ascii="OpenDyslexic" w:hAnsi="OpenDyslexic"/>
        </w:rPr>
        <w:t>grey solid formed on the bottom of the beaker.</w:t>
      </w:r>
    </w:p>
    <w:p w:rsidR="00BB6C1B" w:rsidRPr="000C3C3D" w:rsidRDefault="00BB6C1B" w:rsidP="00CF038D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/>
        <w:rPr>
          <w:rFonts w:ascii="OpenDyslexic" w:hAnsi="OpenDyslexic"/>
        </w:rPr>
      </w:pPr>
      <w:r w:rsidRPr="000C3C3D">
        <w:rPr>
          <w:rFonts w:ascii="OpenDyslexic" w:hAnsi="OpenDyslexic"/>
        </w:rPr>
        <w:t>(</w:t>
      </w:r>
      <w:proofErr w:type="spellStart"/>
      <w:r w:rsidRPr="000C3C3D">
        <w:rPr>
          <w:rFonts w:ascii="OpenDyslexic" w:hAnsi="OpenDyslexic"/>
        </w:rPr>
        <w:t>i</w:t>
      </w:r>
      <w:proofErr w:type="spellEnd"/>
      <w:r w:rsidRPr="000C3C3D">
        <w:rPr>
          <w:rFonts w:ascii="OpenDyslexic" w:hAnsi="OpenDyslexic"/>
        </w:rPr>
        <w:t>) State what type of reaction this is.</w:t>
      </w:r>
    </w:p>
    <w:p w:rsidR="00276117" w:rsidRPr="000C3C3D" w:rsidRDefault="00276117" w:rsidP="00CF038D">
      <w:pPr>
        <w:autoSpaceDE w:val="0"/>
        <w:autoSpaceDN w:val="0"/>
        <w:adjustRightInd w:val="0"/>
        <w:rPr>
          <w:rFonts w:ascii="OpenDyslexic" w:hAnsi="OpenDyslexic"/>
        </w:rPr>
      </w:pPr>
      <w:r w:rsidRPr="000C3C3D">
        <w:rPr>
          <w:rFonts w:ascii="OpenDyslexic" w:hAnsi="OpenDyslexic"/>
        </w:rPr>
        <w:t>(ii) Discuss what happened in this reaction. Your answe</w:t>
      </w:r>
      <w:r w:rsidR="00737CCC" w:rsidRPr="000C3C3D">
        <w:rPr>
          <w:rFonts w:ascii="OpenDyslexic" w:hAnsi="OpenDyslexic"/>
        </w:rPr>
        <w:t xml:space="preserve">r should link the reactants and </w:t>
      </w:r>
      <w:r w:rsidRPr="000C3C3D">
        <w:rPr>
          <w:rFonts w:ascii="OpenDyslexic" w:hAnsi="OpenDyslexic"/>
        </w:rPr>
        <w:t>products involved in the reaction to the observations made.</w:t>
      </w:r>
    </w:p>
    <w:p w:rsidR="00276117" w:rsidRPr="000C3C3D" w:rsidRDefault="00276117" w:rsidP="00CF038D">
      <w:pPr>
        <w:autoSpaceDE w:val="0"/>
        <w:autoSpaceDN w:val="0"/>
        <w:adjustRightInd w:val="0"/>
        <w:rPr>
          <w:rFonts w:ascii="OpenDyslexic" w:hAnsi="OpenDyslexic"/>
        </w:rPr>
      </w:pPr>
      <w:r w:rsidRPr="000C3C3D">
        <w:rPr>
          <w:rFonts w:ascii="OpenDyslexic" w:hAnsi="OpenDyslexic"/>
        </w:rPr>
        <w:t>Include an appropriate balanced equation in you</w:t>
      </w:r>
      <w:r w:rsidR="00737CCC" w:rsidRPr="000C3C3D">
        <w:rPr>
          <w:rFonts w:ascii="OpenDyslexic" w:hAnsi="OpenDyslexic"/>
        </w:rPr>
        <w:t xml:space="preserve">r answer. Spectator ions may be </w:t>
      </w:r>
      <w:r w:rsidRPr="000C3C3D">
        <w:rPr>
          <w:rFonts w:ascii="OpenDyslexic" w:hAnsi="OpenDyslexic"/>
        </w:rPr>
        <w:t>omitted.</w:t>
      </w:r>
    </w:p>
    <w:p w:rsidR="00737CCC" w:rsidRPr="000C3C3D" w:rsidRDefault="00737CC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 w:cs="TimesNewRomanPSMT"/>
        </w:rPr>
      </w:pPr>
    </w:p>
    <w:p w:rsidR="00737CCC" w:rsidRDefault="00737CC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 w:cs="TimesNewRomanPSMT"/>
        </w:rPr>
      </w:pPr>
    </w:p>
    <w:p w:rsidR="004A240C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 w:cs="TimesNewRomanPSMT"/>
        </w:rPr>
      </w:pPr>
    </w:p>
    <w:p w:rsidR="004A240C" w:rsidRPr="000C3C3D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 w:cs="TimesNewRomanPSMT"/>
        </w:rPr>
      </w:pPr>
    </w:p>
    <w:p w:rsidR="00821771" w:rsidRPr="004A240C" w:rsidRDefault="004A240C" w:rsidP="00737CCC">
      <w:pPr>
        <w:autoSpaceDE w:val="0"/>
        <w:autoSpaceDN w:val="0"/>
        <w:adjustRightInd w:val="0"/>
        <w:spacing w:line="276" w:lineRule="auto"/>
        <w:rPr>
          <w:rFonts w:ascii="OpenDyslexic" w:hAnsi="OpenDyslexic" w:cs="TimesNewRomanPSMT"/>
          <w:noProof/>
          <w:lang w:eastAsia="en-NZ"/>
        </w:rPr>
      </w:pPr>
      <w:r w:rsidRPr="004A240C">
        <w:rPr>
          <w:rFonts w:ascii="OpenDyslexic" w:hAnsi="OpenDyslexic" w:cs="TimesNewRomanPSMT"/>
          <w:b/>
        </w:rPr>
        <w:t>8)</w:t>
      </w:r>
    </w:p>
    <w:p w:rsidR="00821771" w:rsidRPr="000C3C3D" w:rsidRDefault="00821771" w:rsidP="00737CCC">
      <w:pPr>
        <w:autoSpaceDE w:val="0"/>
        <w:autoSpaceDN w:val="0"/>
        <w:adjustRightInd w:val="0"/>
        <w:spacing w:line="276" w:lineRule="auto"/>
        <w:rPr>
          <w:rFonts w:ascii="OpenDyslexic" w:hAnsi="OpenDyslexic" w:cs="TimesNewRomanPSMT"/>
        </w:rPr>
      </w:pPr>
      <w:r w:rsidRPr="000C3C3D">
        <w:rPr>
          <w:rFonts w:ascii="OpenDyslexic" w:hAnsi="OpenDyslexic" w:cs="TimesNewRomanPSMT"/>
          <w:noProof/>
          <w:lang w:eastAsia="en-NZ"/>
        </w:rPr>
        <w:drawing>
          <wp:inline distT="0" distB="0" distL="0" distR="0" wp14:anchorId="5E3D5935" wp14:editId="7294342C">
            <wp:extent cx="6280030" cy="422249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867" cy="422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117" w:rsidRPr="000C3C3D" w:rsidRDefault="004A240C" w:rsidP="00CF038D">
      <w:pPr>
        <w:autoSpaceDE w:val="0"/>
        <w:autoSpaceDN w:val="0"/>
        <w:adjustRightInd w:val="0"/>
        <w:rPr>
          <w:rFonts w:ascii="OpenDyslexic" w:hAnsi="OpenDyslexic"/>
        </w:rPr>
      </w:pPr>
      <w:r w:rsidRPr="004A240C">
        <w:rPr>
          <w:rFonts w:ascii="OpenDyslexic" w:hAnsi="OpenDyslexic"/>
          <w:b/>
        </w:rPr>
        <w:t>9)</w:t>
      </w:r>
      <w:r>
        <w:rPr>
          <w:rFonts w:ascii="OpenDyslexic" w:hAnsi="OpenDyslexic"/>
          <w:b/>
          <w:sz w:val="28"/>
          <w:szCs w:val="28"/>
        </w:rPr>
        <w:t xml:space="preserve"> </w:t>
      </w:r>
      <w:r w:rsidR="00CF038D">
        <w:rPr>
          <w:rFonts w:ascii="OpenDyslexic" w:hAnsi="OpenDyslexic"/>
        </w:rPr>
        <w:t xml:space="preserve"> A </w:t>
      </w:r>
      <w:r w:rsidR="00276117" w:rsidRPr="000C3C3D">
        <w:rPr>
          <w:rFonts w:ascii="OpenDyslexic" w:hAnsi="OpenDyslexic"/>
        </w:rPr>
        <w:t>piece of zinc foil is added to copper (II) nitrate solution and left. It is checked after</w:t>
      </w:r>
      <w:r w:rsidR="00737CCC" w:rsidRPr="000C3C3D">
        <w:rPr>
          <w:rFonts w:ascii="OpenDyslexic" w:hAnsi="OpenDyslexic"/>
        </w:rPr>
        <w:t xml:space="preserve"> </w:t>
      </w:r>
      <w:r w:rsidR="00276117" w:rsidRPr="000C3C3D">
        <w:rPr>
          <w:rFonts w:ascii="OpenDyslexic" w:hAnsi="OpenDyslexic"/>
        </w:rPr>
        <w:t>10 minutes and then again after 24 hours.</w:t>
      </w:r>
    </w:p>
    <w:p w:rsidR="00276117" w:rsidRPr="000C3C3D" w:rsidRDefault="00276117" w:rsidP="00CF038D">
      <w:pPr>
        <w:autoSpaceDE w:val="0"/>
        <w:autoSpaceDN w:val="0"/>
        <w:adjustRightInd w:val="0"/>
        <w:rPr>
          <w:rFonts w:ascii="OpenDyslexic" w:hAnsi="OpenDyslexic"/>
        </w:rPr>
      </w:pPr>
      <w:r w:rsidRPr="000C3C3D">
        <w:rPr>
          <w:rFonts w:ascii="OpenDyslexic" w:hAnsi="OpenDyslexic"/>
        </w:rPr>
        <w:t>(</w:t>
      </w:r>
      <w:proofErr w:type="spellStart"/>
      <w:r w:rsidRPr="000C3C3D">
        <w:rPr>
          <w:rFonts w:ascii="OpenDyslexic" w:hAnsi="OpenDyslexic"/>
        </w:rPr>
        <w:t>i</w:t>
      </w:r>
      <w:proofErr w:type="spellEnd"/>
      <w:r w:rsidRPr="000C3C3D">
        <w:rPr>
          <w:rFonts w:ascii="OpenDyslexic" w:hAnsi="OpenDyslexic"/>
        </w:rPr>
        <w:t>) Describe ONE observation that you would expect to make after 10 minutes.</w:t>
      </w:r>
    </w:p>
    <w:p w:rsidR="00276117" w:rsidRPr="000C3C3D" w:rsidRDefault="00276117" w:rsidP="00CF038D">
      <w:pPr>
        <w:autoSpaceDE w:val="0"/>
        <w:autoSpaceDN w:val="0"/>
        <w:adjustRightInd w:val="0"/>
        <w:rPr>
          <w:rFonts w:ascii="OpenDyslexic" w:hAnsi="OpenDyslexic"/>
        </w:rPr>
      </w:pPr>
      <w:r w:rsidRPr="000C3C3D">
        <w:rPr>
          <w:rFonts w:ascii="OpenDyslexic" w:hAnsi="OpenDyslexic"/>
        </w:rPr>
        <w:t xml:space="preserve">(ii) Describe a </w:t>
      </w:r>
      <w:r w:rsidRPr="000C3C3D">
        <w:rPr>
          <w:rFonts w:ascii="OpenDyslexic" w:hAnsi="OpenDyslexic"/>
          <w:b/>
          <w:bCs/>
        </w:rPr>
        <w:t xml:space="preserve">different </w:t>
      </w:r>
      <w:r w:rsidRPr="000C3C3D">
        <w:rPr>
          <w:rFonts w:ascii="OpenDyslexic" w:hAnsi="OpenDyslexic"/>
        </w:rPr>
        <w:t>observation that you would expect to make after 24 hours.</w:t>
      </w:r>
    </w:p>
    <w:p w:rsidR="00276117" w:rsidRPr="000C3C3D" w:rsidRDefault="00276117" w:rsidP="00CF038D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/>
        <w:rPr>
          <w:rFonts w:ascii="OpenDyslexic" w:hAnsi="OpenDyslexic"/>
        </w:rPr>
      </w:pPr>
      <w:r w:rsidRPr="000C3C3D">
        <w:rPr>
          <w:rFonts w:ascii="OpenDyslexic" w:hAnsi="OpenDyslexic"/>
        </w:rPr>
        <w:t>(</w:t>
      </w:r>
      <w:proofErr w:type="gramStart"/>
      <w:r w:rsidRPr="000C3C3D">
        <w:rPr>
          <w:rFonts w:ascii="OpenDyslexic" w:hAnsi="OpenDyslexic"/>
        </w:rPr>
        <w:t>iii</w:t>
      </w:r>
      <w:proofErr w:type="gramEnd"/>
      <w:r w:rsidRPr="000C3C3D">
        <w:rPr>
          <w:rFonts w:ascii="OpenDyslexic" w:hAnsi="OpenDyslexic"/>
        </w:rPr>
        <w:t>) Explain why BOTH of your observations above have occurred.</w:t>
      </w:r>
    </w:p>
    <w:p w:rsidR="00276117" w:rsidRPr="000C3C3D" w:rsidRDefault="00276117" w:rsidP="00CF038D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/>
        <w:rPr>
          <w:rFonts w:ascii="OpenDyslexic" w:hAnsi="OpenDyslexic"/>
        </w:rPr>
      </w:pPr>
      <w:proofErr w:type="gramStart"/>
      <w:r w:rsidRPr="000C3C3D">
        <w:rPr>
          <w:rFonts w:ascii="OpenDyslexic" w:hAnsi="OpenDyslexic"/>
        </w:rPr>
        <w:t>(iv) Write</w:t>
      </w:r>
      <w:proofErr w:type="gramEnd"/>
      <w:r w:rsidRPr="000C3C3D">
        <w:rPr>
          <w:rFonts w:ascii="OpenDyslexic" w:hAnsi="OpenDyslexic"/>
        </w:rPr>
        <w:t xml:space="preserve"> a balanced equation for this reaction. Spectator ions may be omitted.</w:t>
      </w:r>
    </w:p>
    <w:p w:rsidR="00737CCC" w:rsidRDefault="00737CCC" w:rsidP="00737CCC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737CCC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737CCC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Pr="000C3C3D" w:rsidRDefault="004A240C" w:rsidP="00737CCC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276117" w:rsidRPr="004A240C" w:rsidRDefault="004A240C" w:rsidP="00737CCC">
      <w:pPr>
        <w:pStyle w:val="Pa10"/>
        <w:tabs>
          <w:tab w:val="left" w:pos="568"/>
        </w:tabs>
        <w:spacing w:line="276" w:lineRule="auto"/>
        <w:rPr>
          <w:rFonts w:ascii="OpenDyslexic" w:hAnsi="OpenDyslexic"/>
          <w:b/>
          <w:sz w:val="28"/>
          <w:szCs w:val="28"/>
        </w:rPr>
      </w:pPr>
      <w:r w:rsidRPr="004A240C">
        <w:rPr>
          <w:rFonts w:ascii="OpenDyslexic" w:hAnsi="OpenDyslexic"/>
          <w:b/>
        </w:rPr>
        <w:lastRenderedPageBreak/>
        <w:t>10)</w:t>
      </w:r>
      <w:r w:rsidR="00276117" w:rsidRPr="000C3C3D">
        <w:rPr>
          <w:rFonts w:ascii="OpenDyslexic" w:hAnsi="OpenDyslexic"/>
        </w:rPr>
        <w:t xml:space="preserve"> A piece of </w:t>
      </w:r>
      <w:r w:rsidR="00276117" w:rsidRPr="000C3C3D">
        <w:rPr>
          <w:rFonts w:ascii="OpenDyslexic" w:hAnsi="OpenDyslexic"/>
          <w:b/>
        </w:rPr>
        <w:t>copper</w:t>
      </w:r>
      <w:r w:rsidR="00276117" w:rsidRPr="000C3C3D">
        <w:rPr>
          <w:rFonts w:ascii="OpenDyslexic" w:hAnsi="OpenDyslexic"/>
        </w:rPr>
        <w:t xml:space="preserve"> is placed in a solution of </w:t>
      </w:r>
      <w:r w:rsidR="00276117" w:rsidRPr="000C3C3D">
        <w:rPr>
          <w:rFonts w:ascii="OpenDyslexic" w:hAnsi="OpenDyslexic"/>
          <w:b/>
        </w:rPr>
        <w:t>silver nitrate</w:t>
      </w:r>
      <w:r w:rsidR="00276117" w:rsidRPr="000C3C3D">
        <w:rPr>
          <w:rFonts w:ascii="OpenDyslexic" w:hAnsi="OpenDyslexic"/>
        </w:rPr>
        <w:t>.</w:t>
      </w:r>
    </w:p>
    <w:p w:rsidR="00276117" w:rsidRPr="000C3C3D" w:rsidRDefault="00737CCC" w:rsidP="00737CCC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jc w:val="center"/>
        <w:rPr>
          <w:rFonts w:ascii="OpenDyslexic" w:hAnsi="OpenDyslexic"/>
        </w:rPr>
      </w:pPr>
      <w:r w:rsidRPr="000C3C3D">
        <w:rPr>
          <w:rFonts w:ascii="OpenDyslexic" w:hAnsi="OpenDyslexic"/>
          <w:noProof/>
          <w:lang w:val="en-NZ" w:eastAsia="en-NZ"/>
        </w:rPr>
        <w:drawing>
          <wp:inline distT="0" distB="0" distL="0" distR="0" wp14:anchorId="3AA267BB" wp14:editId="0372526B">
            <wp:extent cx="2173605" cy="1354455"/>
            <wp:effectExtent l="19050" t="0" r="0" b="0"/>
            <wp:docPr id="10" name="Picture 2" descr="90171q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90171q5c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29048" t="41373" r="35226" b="42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605" cy="135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CCC" w:rsidRPr="000C3C3D" w:rsidRDefault="00737CCC" w:rsidP="00737CCC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  <w:r w:rsidRPr="000C3C3D">
        <w:rPr>
          <w:rFonts w:ascii="OpenDyslexic" w:hAnsi="OpenDyslexic"/>
        </w:rPr>
        <w:t>(</w:t>
      </w:r>
      <w:proofErr w:type="spellStart"/>
      <w:r w:rsidRPr="000C3C3D">
        <w:rPr>
          <w:rFonts w:ascii="OpenDyslexic" w:hAnsi="OpenDyslexic"/>
        </w:rPr>
        <w:t>i</w:t>
      </w:r>
      <w:proofErr w:type="spellEnd"/>
      <w:r w:rsidRPr="000C3C3D">
        <w:rPr>
          <w:rFonts w:ascii="OpenDyslexic" w:hAnsi="OpenDyslexic"/>
        </w:rPr>
        <w:t>)  Describe TWO observations that would be made.</w:t>
      </w:r>
    </w:p>
    <w:p w:rsidR="00042974" w:rsidRDefault="00042974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Pr="000C3C3D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F671E6" w:rsidRPr="000C3C3D" w:rsidRDefault="004A240C" w:rsidP="009B3200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© 2015</w:t>
      </w:r>
      <w:r w:rsidR="00F671E6" w:rsidRPr="000C3C3D">
        <w:rPr>
          <w:rFonts w:ascii="OpenDyslexic" w:hAnsi="OpenDyslexic"/>
          <w:sz w:val="20"/>
          <w:szCs w:val="20"/>
        </w:rPr>
        <w:t xml:space="preserve"> </w:t>
      </w:r>
      <w:hyperlink r:id="rId14" w:history="1">
        <w:r w:rsidR="00F671E6" w:rsidRPr="000C3C3D">
          <w:rPr>
            <w:rStyle w:val="Hyperlink"/>
            <w:rFonts w:ascii="OpenDyslexic" w:hAnsi="OpenDyslexic"/>
            <w:sz w:val="20"/>
            <w:szCs w:val="20"/>
          </w:rPr>
          <w:t>http://www.chemicalminds.wikispaces.com</w:t>
        </w:r>
      </w:hyperlink>
    </w:p>
    <w:p w:rsidR="00AF27D4" w:rsidRPr="000C3C3D" w:rsidRDefault="00F671E6" w:rsidP="00F671E6">
      <w:pPr>
        <w:jc w:val="right"/>
        <w:rPr>
          <w:rFonts w:ascii="OpenDyslexic" w:hAnsi="OpenDyslexic"/>
          <w:sz w:val="20"/>
          <w:szCs w:val="20"/>
        </w:rPr>
      </w:pPr>
      <w:r w:rsidRPr="000C3C3D">
        <w:rPr>
          <w:rFonts w:ascii="OpenDyslexic" w:hAnsi="OpenDyslexic"/>
          <w:sz w:val="20"/>
          <w:szCs w:val="20"/>
        </w:rPr>
        <w:t>NCEA questions and answers reproduced with permission from NZQA</w:t>
      </w:r>
    </w:p>
    <w:p w:rsidR="000C3C3D" w:rsidRPr="004A240C" w:rsidRDefault="000C3C3D" w:rsidP="00F671E6">
      <w:pPr>
        <w:jc w:val="right"/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</w:pPr>
      <w:proofErr w:type="spellStart"/>
      <w:r w:rsidRPr="000C3C3D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>OpenDyslexia</w:t>
      </w:r>
      <w:proofErr w:type="spellEnd"/>
      <w:r w:rsidRPr="000C3C3D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 xml:space="preserve"> font </w:t>
      </w:r>
      <w:hyperlink r:id="rId15" w:history="1">
        <w:r w:rsidRPr="000C3C3D">
          <w:rPr>
            <w:rStyle w:val="Hyperlink"/>
            <w:rFonts w:ascii="OpenDyslexic" w:eastAsia="Times New Roman" w:hAnsi="OpenDyslexic"/>
            <w:bCs/>
            <w:sz w:val="20"/>
            <w:szCs w:val="20"/>
            <w:lang w:eastAsia="en-NZ"/>
          </w:rPr>
          <w:t>http://opendyslexic.org/get-it-free/</w:t>
        </w:r>
      </w:hyperlink>
      <w:bookmarkStart w:id="0" w:name="_GoBack"/>
      <w:bookmarkEnd w:id="0"/>
    </w:p>
    <w:sectPr w:rsidR="000C3C3D" w:rsidRPr="004A240C" w:rsidSect="009B3200">
      <w:pgSz w:w="16838" w:h="11906" w:orient="landscape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ArialMT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Dyslexic">
    <w:panose1 w:val="000000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E01B9"/>
    <w:multiLevelType w:val="hybridMultilevel"/>
    <w:tmpl w:val="7FC05C10"/>
    <w:lvl w:ilvl="0" w:tplc="440033F8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71E6"/>
    <w:rsid w:val="00042974"/>
    <w:rsid w:val="000C3C3D"/>
    <w:rsid w:val="001033B6"/>
    <w:rsid w:val="001427D7"/>
    <w:rsid w:val="00194F06"/>
    <w:rsid w:val="001A08B9"/>
    <w:rsid w:val="001D4716"/>
    <w:rsid w:val="00233F9A"/>
    <w:rsid w:val="00276117"/>
    <w:rsid w:val="00355224"/>
    <w:rsid w:val="00364310"/>
    <w:rsid w:val="003A470B"/>
    <w:rsid w:val="004179E5"/>
    <w:rsid w:val="004A240C"/>
    <w:rsid w:val="0050058B"/>
    <w:rsid w:val="005D5F63"/>
    <w:rsid w:val="006046BC"/>
    <w:rsid w:val="006C18FE"/>
    <w:rsid w:val="00737CCC"/>
    <w:rsid w:val="007F3A18"/>
    <w:rsid w:val="00821771"/>
    <w:rsid w:val="008E3820"/>
    <w:rsid w:val="008F275E"/>
    <w:rsid w:val="009314F7"/>
    <w:rsid w:val="009847ED"/>
    <w:rsid w:val="009B3200"/>
    <w:rsid w:val="009E1BC5"/>
    <w:rsid w:val="009E7252"/>
    <w:rsid w:val="00A25ED8"/>
    <w:rsid w:val="00AF27D4"/>
    <w:rsid w:val="00B03134"/>
    <w:rsid w:val="00B435F9"/>
    <w:rsid w:val="00B520BB"/>
    <w:rsid w:val="00BB6C1B"/>
    <w:rsid w:val="00C95989"/>
    <w:rsid w:val="00CE68CD"/>
    <w:rsid w:val="00CF038D"/>
    <w:rsid w:val="00D00180"/>
    <w:rsid w:val="00D701CA"/>
    <w:rsid w:val="00D70A1A"/>
    <w:rsid w:val="00D71286"/>
    <w:rsid w:val="00DB533D"/>
    <w:rsid w:val="00DC1E51"/>
    <w:rsid w:val="00F27C5A"/>
    <w:rsid w:val="00F32A97"/>
    <w:rsid w:val="00F6321F"/>
    <w:rsid w:val="00F671E6"/>
    <w:rsid w:val="00F72801"/>
    <w:rsid w:val="00F728CE"/>
    <w:rsid w:val="00FB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71E6"/>
    <w:rPr>
      <w:b/>
      <w:bCs/>
    </w:rPr>
  </w:style>
  <w:style w:type="table" w:styleId="TableGrid">
    <w:name w:val="Table Grid"/>
    <w:basedOn w:val="TableNormal"/>
    <w:rsid w:val="00F6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671E6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F671E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F671E6"/>
    <w:pPr>
      <w:ind w:left="567" w:hanging="567"/>
    </w:pPr>
  </w:style>
  <w:style w:type="paragraph" w:styleId="BodyText">
    <w:name w:val="Body Text"/>
    <w:basedOn w:val="Normal"/>
    <w:link w:val="BodyTextChar"/>
    <w:rsid w:val="00F671E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F671E6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Default">
    <w:name w:val="Default"/>
    <w:rsid w:val="00F671E6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Normal"/>
    <w:rsid w:val="00F671E6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1E6"/>
    <w:rPr>
      <w:rFonts w:ascii="Tahoma" w:hAnsi="Tahoma" w:cs="Tahoma"/>
      <w:sz w:val="16"/>
      <w:szCs w:val="16"/>
    </w:rPr>
  </w:style>
  <w:style w:type="paragraph" w:customStyle="1" w:styleId="Pa12">
    <w:name w:val="Pa12"/>
    <w:basedOn w:val="Default"/>
    <w:next w:val="Default"/>
    <w:uiPriority w:val="99"/>
    <w:rsid w:val="008E3820"/>
    <w:pPr>
      <w:spacing w:line="241" w:lineRule="atLeast"/>
    </w:pPr>
    <w:rPr>
      <w:color w:val="auto"/>
    </w:rPr>
  </w:style>
  <w:style w:type="paragraph" w:customStyle="1" w:styleId="Pa13">
    <w:name w:val="Pa13"/>
    <w:basedOn w:val="Default"/>
    <w:next w:val="Default"/>
    <w:uiPriority w:val="99"/>
    <w:rsid w:val="008E3820"/>
    <w:pPr>
      <w:spacing w:line="241" w:lineRule="atLeast"/>
    </w:pPr>
    <w:rPr>
      <w:color w:val="auto"/>
    </w:rPr>
  </w:style>
  <w:style w:type="paragraph" w:customStyle="1" w:styleId="BodyText0">
    <w:name w:val="**Body Text!"/>
    <w:basedOn w:val="Normal"/>
    <w:next w:val="Normal"/>
    <w:rsid w:val="008E3820"/>
    <w:rPr>
      <w:rFonts w:eastAsia="Times New Roman"/>
      <w:lang w:val="en-GB"/>
    </w:rPr>
  </w:style>
  <w:style w:type="paragraph" w:customStyle="1" w:styleId="Pa22">
    <w:name w:val="Pa22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19">
    <w:name w:val="Pa19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character" w:customStyle="1" w:styleId="A12">
    <w:name w:val="A12"/>
    <w:uiPriority w:val="99"/>
    <w:rsid w:val="001033B6"/>
    <w:rPr>
      <w:color w:val="221E1F"/>
      <w:sz w:val="16"/>
      <w:szCs w:val="16"/>
    </w:rPr>
  </w:style>
  <w:style w:type="paragraph" w:customStyle="1" w:styleId="BulletedPoint">
    <w:name w:val="*Bulleted Point"/>
    <w:basedOn w:val="Normal"/>
    <w:semiHidden/>
    <w:rsid w:val="001033B6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1033B6"/>
    <w:pPr>
      <w:ind w:left="284" w:hanging="284"/>
    </w:pPr>
    <w:rPr>
      <w:rFonts w:ascii="Times New Roman" w:hAnsi="Times New Roman"/>
      <w:sz w:val="24"/>
    </w:rPr>
  </w:style>
  <w:style w:type="paragraph" w:customStyle="1" w:styleId="Pa7">
    <w:name w:val="Pa7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1033B6"/>
    <w:rPr>
      <w:color w:val="221E1F"/>
      <w:sz w:val="16"/>
      <w:szCs w:val="16"/>
    </w:rPr>
  </w:style>
  <w:style w:type="paragraph" w:customStyle="1" w:styleId="Pa17">
    <w:name w:val="Pa17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6">
    <w:name w:val="Pa6"/>
    <w:basedOn w:val="Default"/>
    <w:next w:val="Default"/>
    <w:rsid w:val="001033B6"/>
    <w:pPr>
      <w:spacing w:line="241" w:lineRule="atLeast"/>
    </w:pPr>
    <w:rPr>
      <w:color w:val="auto"/>
    </w:rPr>
  </w:style>
  <w:style w:type="paragraph" w:customStyle="1" w:styleId="Pa1">
    <w:name w:val="Pa1"/>
    <w:basedOn w:val="Default"/>
    <w:next w:val="Default"/>
    <w:rsid w:val="0050058B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8">
    <w:name w:val="Pa8"/>
    <w:basedOn w:val="Default"/>
    <w:next w:val="Default"/>
    <w:rsid w:val="0050058B"/>
    <w:pPr>
      <w:widowControl w:val="0"/>
      <w:spacing w:before="220" w:line="221" w:lineRule="atLeast"/>
    </w:pPr>
    <w:rPr>
      <w:rFonts w:ascii="Arial" w:eastAsia="Times New Roman" w:hAnsi="Arial"/>
      <w:color w:val="auto"/>
      <w:lang w:val="en-US"/>
    </w:rPr>
  </w:style>
  <w:style w:type="character" w:customStyle="1" w:styleId="A8">
    <w:name w:val="A8"/>
    <w:uiPriority w:val="99"/>
    <w:rsid w:val="0050058B"/>
    <w:rPr>
      <w:color w:val="000000"/>
      <w:sz w:val="20"/>
      <w:szCs w:val="20"/>
    </w:rPr>
  </w:style>
  <w:style w:type="character" w:customStyle="1" w:styleId="A10">
    <w:name w:val="A10"/>
    <w:rsid w:val="0050058B"/>
    <w:rPr>
      <w:b/>
      <w:color w:val="000000"/>
      <w:sz w:val="15"/>
      <w:szCs w:val="15"/>
    </w:rPr>
  </w:style>
  <w:style w:type="character" w:customStyle="1" w:styleId="A7">
    <w:name w:val="A7"/>
    <w:rsid w:val="0050058B"/>
    <w:rPr>
      <w:color w:val="000000"/>
    </w:rPr>
  </w:style>
  <w:style w:type="paragraph" w:customStyle="1" w:styleId="Pa10">
    <w:name w:val="Pa10"/>
    <w:basedOn w:val="Default"/>
    <w:next w:val="Default"/>
    <w:rsid w:val="0050058B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23">
    <w:name w:val="Pa23"/>
    <w:basedOn w:val="Default"/>
    <w:next w:val="Default"/>
    <w:uiPriority w:val="99"/>
    <w:rsid w:val="005D5F63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1D4716"/>
    <w:pPr>
      <w:spacing w:line="241" w:lineRule="atLeast"/>
    </w:pPr>
    <w:rPr>
      <w:color w:val="auto"/>
    </w:rPr>
  </w:style>
  <w:style w:type="paragraph" w:customStyle="1" w:styleId="Pa27">
    <w:name w:val="Pa27"/>
    <w:basedOn w:val="Default"/>
    <w:next w:val="Default"/>
    <w:uiPriority w:val="99"/>
    <w:rsid w:val="001D4716"/>
    <w:pPr>
      <w:spacing w:line="241" w:lineRule="atLeast"/>
    </w:pPr>
    <w:rPr>
      <w:color w:val="auto"/>
    </w:rPr>
  </w:style>
  <w:style w:type="paragraph" w:customStyle="1" w:styleId="Pa30">
    <w:name w:val="Pa30"/>
    <w:basedOn w:val="Default"/>
    <w:next w:val="Default"/>
    <w:uiPriority w:val="99"/>
    <w:rsid w:val="001427D7"/>
    <w:pPr>
      <w:spacing w:line="24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hyperlink" Target="http://opendyslexic.org/get-it-free/" TargetMode="Externa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7</cp:revision>
  <dcterms:created xsi:type="dcterms:W3CDTF">2012-10-21T20:04:00Z</dcterms:created>
  <dcterms:modified xsi:type="dcterms:W3CDTF">2015-05-25T08:09:00Z</dcterms:modified>
</cp:coreProperties>
</file>